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1E80" w14:textId="77777777" w:rsidR="00D83042" w:rsidRDefault="00D83042">
      <w:pPr>
        <w:snapToGrid w:val="0"/>
        <w:spacing w:line="240" w:lineRule="exact"/>
        <w:jc w:val="center"/>
        <w:rPr>
          <w:rFonts w:ascii="宋体" w:eastAsia="宋体" w:hAnsi="宋体" w:cs="宋体" w:hint="eastAsia"/>
          <w:b/>
          <w:bCs/>
          <w:color w:val="FF0000"/>
          <w:sz w:val="72"/>
          <w:szCs w:val="72"/>
        </w:rPr>
      </w:pPr>
    </w:p>
    <w:p w14:paraId="3C610ABD" w14:textId="77777777" w:rsidR="00D83042" w:rsidRDefault="00361BF2">
      <w:pPr>
        <w:snapToGrid w:val="0"/>
        <w:jc w:val="center"/>
        <w:rPr>
          <w:rFonts w:ascii="宋体" w:eastAsia="宋体" w:hAnsi="宋体" w:cs="宋体" w:hint="eastAsia"/>
          <w:b/>
          <w:bCs/>
          <w:color w:val="FF0000"/>
          <w:sz w:val="72"/>
          <w:szCs w:val="72"/>
        </w:rPr>
      </w:pPr>
      <w:r>
        <w:rPr>
          <w:rFonts w:ascii="宋体" w:eastAsia="宋体" w:hAnsi="宋体" w:cs="宋体" w:hint="eastAsia"/>
          <w:b/>
          <w:bCs/>
          <w:color w:val="FF0000"/>
          <w:sz w:val="72"/>
          <w:szCs w:val="72"/>
        </w:rPr>
        <w:t>西安市激光红外学会文件</w:t>
      </w:r>
    </w:p>
    <w:p w14:paraId="71E5C069" w14:textId="77777777" w:rsidR="00D83042" w:rsidRDefault="00D83042">
      <w:pPr>
        <w:jc w:val="center"/>
        <w:rPr>
          <w:rFonts w:ascii="方正小标宋简体" w:eastAsia="方正小标宋简体"/>
          <w:color w:val="FF0000"/>
          <w:spacing w:val="30"/>
          <w:w w:val="66"/>
          <w:szCs w:val="32"/>
        </w:rPr>
      </w:pPr>
    </w:p>
    <w:p w14:paraId="16136E7D" w14:textId="77777777" w:rsidR="00D83042" w:rsidRDefault="00D83042">
      <w:pPr>
        <w:jc w:val="center"/>
        <w:rPr>
          <w:rFonts w:ascii="方正仿宋简体"/>
          <w:spacing w:val="30"/>
          <w:w w:val="80"/>
        </w:rPr>
      </w:pPr>
    </w:p>
    <w:p w14:paraId="02826C15" w14:textId="7E5B7C07" w:rsidR="00D83042" w:rsidRDefault="00560FE6">
      <w:pPr>
        <w:spacing w:line="940" w:lineRule="exact"/>
        <w:jc w:val="center"/>
        <w:rPr>
          <w:rFonts w:ascii="仿宋_GB2312" w:eastAsia="仿宋_GB2312" w:hAnsi="宋体" w:hint="eastAsia"/>
          <w:sz w:val="10"/>
          <w:szCs w:val="10"/>
        </w:rPr>
      </w:pPr>
      <w:r>
        <w:rPr>
          <w:rFonts w:hint="eastAsia"/>
          <w:noProof/>
        </w:rPr>
        <mc:AlternateContent>
          <mc:Choice Requires="wps">
            <w:drawing>
              <wp:anchor distT="0" distB="0" distL="114300" distR="114300" simplePos="0" relativeHeight="251657728" behindDoc="0" locked="0" layoutInCell="1" allowOverlap="1" wp14:anchorId="698542E7" wp14:editId="665FA576">
                <wp:simplePos x="0" y="0"/>
                <wp:positionH relativeFrom="column">
                  <wp:posOffset>98425</wp:posOffset>
                </wp:positionH>
                <wp:positionV relativeFrom="paragraph">
                  <wp:posOffset>530860</wp:posOffset>
                </wp:positionV>
                <wp:extent cx="5238750" cy="635"/>
                <wp:effectExtent l="0" t="0" r="0" b="18415"/>
                <wp:wrapNone/>
                <wp:docPr id="1540412894" name="直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0" cy="635"/>
                        </a:xfrm>
                        <a:prstGeom prst="line">
                          <a:avLst/>
                        </a:prstGeom>
                        <a:noFill/>
                        <a:ln w="22225" cmpd="sng">
                          <a:solidFill>
                            <a:srgbClr val="FF0000"/>
                          </a:solidFill>
                          <a:round/>
                        </a:ln>
                      </wps:spPr>
                      <wps:bodyPr/>
                    </wps:wsp>
                  </a:graphicData>
                </a:graphic>
                <wp14:sizeRelH relativeFrom="page">
                  <wp14:pctWidth>0</wp14:pctWidth>
                </wp14:sizeRelH>
                <wp14:sizeRelV relativeFrom="page">
                  <wp14:pctHeight>0</wp14:pctHeight>
                </wp14:sizeRelV>
              </wp:anchor>
            </w:drawing>
          </mc:Choice>
          <mc:Fallback>
            <w:pict>
              <v:line w14:anchorId="1FA0762F" id="直线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5pt,41.8pt" to="420.25pt,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" strokecolor="red" strokeweight="1.75pt"/>
            </w:pict>
          </mc:Fallback>
        </mc:AlternateContent>
      </w:r>
      <w:r w:rsidR="00361BF2">
        <w:rPr>
          <w:rFonts w:ascii="仿宋_GB2312" w:eastAsia="仿宋_GB2312" w:hAnsi="宋体" w:hint="eastAsia"/>
          <w:szCs w:val="32"/>
        </w:rPr>
        <w:t>西光会发〔20</w:t>
      </w:r>
      <w:r w:rsidR="00361BF2">
        <w:rPr>
          <w:rFonts w:ascii="仿宋_GB2312" w:eastAsia="仿宋_GB2312" w:hAnsi="宋体"/>
          <w:szCs w:val="32"/>
        </w:rPr>
        <w:t>2</w:t>
      </w:r>
      <w:r w:rsidR="00044247">
        <w:rPr>
          <w:rFonts w:ascii="仿宋_GB2312" w:eastAsia="仿宋_GB2312" w:hAnsi="宋体"/>
          <w:szCs w:val="32"/>
        </w:rPr>
        <w:t>5</w:t>
      </w:r>
      <w:r w:rsidR="00361BF2">
        <w:rPr>
          <w:rFonts w:ascii="仿宋_GB2312" w:eastAsia="仿宋_GB2312" w:hAnsi="宋体" w:hint="eastAsia"/>
          <w:szCs w:val="32"/>
        </w:rPr>
        <w:t>〕0</w:t>
      </w:r>
      <w:r w:rsidR="00044247">
        <w:rPr>
          <w:rFonts w:ascii="仿宋_GB2312" w:eastAsia="仿宋_GB2312" w:hAnsi="宋体" w:hint="eastAsia"/>
          <w:szCs w:val="32"/>
        </w:rPr>
        <w:t>6</w:t>
      </w:r>
      <w:r w:rsidR="00361BF2">
        <w:rPr>
          <w:rFonts w:ascii="仿宋_GB2312" w:eastAsia="仿宋_GB2312" w:hAnsi="宋体" w:hint="eastAsia"/>
          <w:szCs w:val="32"/>
        </w:rPr>
        <w:t>号</w:t>
      </w:r>
    </w:p>
    <w:p w14:paraId="60791DB8" w14:textId="77777777" w:rsidR="00D83042" w:rsidRDefault="00D83042">
      <w:pPr>
        <w:tabs>
          <w:tab w:val="left" w:pos="6952"/>
        </w:tabs>
        <w:spacing w:line="860" w:lineRule="exact"/>
        <w:jc w:val="center"/>
        <w:rPr>
          <w:rFonts w:ascii="仿宋_GB2312" w:eastAsia="仿宋_GB2312" w:hAnsi="宋体" w:hint="eastAsia"/>
          <w:sz w:val="10"/>
          <w:szCs w:val="10"/>
        </w:rPr>
      </w:pPr>
    </w:p>
    <w:p w14:paraId="21760F9D" w14:textId="77777777" w:rsidR="00D83042" w:rsidRPr="00044247" w:rsidRDefault="00361BF2">
      <w:pPr>
        <w:snapToGrid w:val="0"/>
        <w:spacing w:line="600" w:lineRule="exact"/>
        <w:jc w:val="center"/>
        <w:rPr>
          <w:rFonts w:ascii="方正小标宋简体" w:eastAsia="方正小标宋简体" w:hAnsi="宋体" w:hint="eastAsia"/>
          <w:spacing w:val="30"/>
          <w:sz w:val="36"/>
          <w:szCs w:val="36"/>
        </w:rPr>
      </w:pPr>
      <w:r w:rsidRPr="00044247">
        <w:rPr>
          <w:rFonts w:ascii="方正小标宋简体" w:eastAsia="方正小标宋简体" w:hAnsi="宋体" w:hint="eastAsia"/>
          <w:spacing w:val="30"/>
          <w:sz w:val="36"/>
          <w:szCs w:val="36"/>
        </w:rPr>
        <w:t>西安市第二十</w:t>
      </w:r>
      <w:r w:rsidR="00044247" w:rsidRPr="00044247">
        <w:rPr>
          <w:rFonts w:ascii="方正小标宋简体" w:eastAsia="方正小标宋简体" w:hAnsi="宋体" w:hint="eastAsia"/>
          <w:spacing w:val="30"/>
          <w:sz w:val="36"/>
          <w:szCs w:val="36"/>
        </w:rPr>
        <w:t>二</w:t>
      </w:r>
      <w:r w:rsidRPr="00044247">
        <w:rPr>
          <w:rFonts w:ascii="方正小标宋简体" w:eastAsia="方正小标宋简体" w:hAnsi="宋体" w:hint="eastAsia"/>
          <w:spacing w:val="30"/>
          <w:sz w:val="36"/>
          <w:szCs w:val="36"/>
        </w:rPr>
        <w:t>届学术金秋激光红外学会</w:t>
      </w:r>
    </w:p>
    <w:p w14:paraId="4941B681" w14:textId="77777777" w:rsidR="00D83042" w:rsidRPr="00044247" w:rsidRDefault="00361BF2">
      <w:pPr>
        <w:snapToGrid w:val="0"/>
        <w:spacing w:line="600" w:lineRule="exact"/>
        <w:jc w:val="center"/>
        <w:rPr>
          <w:rFonts w:ascii="方正小标宋简体" w:eastAsia="方正小标宋简体" w:hAnsi="宋体" w:hint="eastAsia"/>
          <w:spacing w:val="30"/>
          <w:sz w:val="36"/>
          <w:szCs w:val="36"/>
        </w:rPr>
      </w:pPr>
      <w:r w:rsidRPr="00044247">
        <w:rPr>
          <w:rFonts w:ascii="方正小标宋简体" w:eastAsia="方正小标宋简体" w:hAnsi="宋体" w:hint="eastAsia"/>
          <w:spacing w:val="30"/>
          <w:sz w:val="36"/>
          <w:szCs w:val="36"/>
        </w:rPr>
        <w:t>分会学术报告会第</w:t>
      </w:r>
      <w:r w:rsidR="00044247" w:rsidRPr="00044247">
        <w:rPr>
          <w:rFonts w:ascii="方正小标宋简体" w:eastAsia="方正小标宋简体" w:hAnsi="宋体" w:hint="eastAsia"/>
          <w:spacing w:val="30"/>
          <w:sz w:val="36"/>
          <w:szCs w:val="36"/>
        </w:rPr>
        <w:t>二</w:t>
      </w:r>
      <w:r w:rsidRPr="00044247">
        <w:rPr>
          <w:rFonts w:ascii="方正小标宋简体" w:eastAsia="方正小标宋简体" w:hAnsi="宋体" w:hint="eastAsia"/>
          <w:spacing w:val="30"/>
          <w:sz w:val="36"/>
          <w:szCs w:val="36"/>
        </w:rPr>
        <w:t>轮通知</w:t>
      </w:r>
    </w:p>
    <w:p w14:paraId="79033CBD" w14:textId="77777777" w:rsidR="00D83042" w:rsidRDefault="00D83042">
      <w:pPr>
        <w:snapToGrid w:val="0"/>
        <w:spacing w:line="600" w:lineRule="exact"/>
        <w:rPr>
          <w:rFonts w:ascii="方正小标宋简体" w:eastAsia="方正小标宋简体"/>
          <w:spacing w:val="30"/>
          <w:sz w:val="44"/>
        </w:rPr>
      </w:pPr>
    </w:p>
    <w:p w14:paraId="0C3E229D" w14:textId="77777777" w:rsidR="00D83042" w:rsidRDefault="00361BF2" w:rsidP="00581EAE">
      <w:pPr>
        <w:spacing w:line="520" w:lineRule="exact"/>
        <w:ind w:firstLineChars="200" w:firstLine="640"/>
        <w:rPr>
          <w:rFonts w:ascii="仿宋_GB2312" w:eastAsia="仿宋_GB2312"/>
          <w:szCs w:val="32"/>
        </w:rPr>
      </w:pPr>
      <w:r>
        <w:rPr>
          <w:rFonts w:ascii="仿宋_GB2312" w:eastAsia="仿宋_GB2312" w:hint="eastAsia"/>
          <w:szCs w:val="32"/>
        </w:rPr>
        <w:t>各会员单位常务理事、理事、会员及光电业界同仁们：</w:t>
      </w:r>
    </w:p>
    <w:p w14:paraId="46C28F91" w14:textId="77777777" w:rsidR="00D83042" w:rsidRDefault="00361BF2" w:rsidP="00581EAE">
      <w:pPr>
        <w:spacing w:line="520" w:lineRule="exact"/>
        <w:ind w:firstLineChars="200" w:firstLine="640"/>
        <w:rPr>
          <w:rFonts w:ascii="仿宋_GB2312" w:eastAsia="仿宋_GB2312"/>
          <w:szCs w:val="32"/>
        </w:rPr>
      </w:pPr>
      <w:r>
        <w:rPr>
          <w:rFonts w:ascii="仿宋_GB2312" w:eastAsia="仿宋_GB2312" w:hint="eastAsia"/>
          <w:szCs w:val="32"/>
        </w:rPr>
        <w:t>根据西安市科学技术协会“关于举办西安市第二十</w:t>
      </w:r>
      <w:r w:rsidR="00044247">
        <w:rPr>
          <w:rFonts w:ascii="仿宋_GB2312" w:eastAsia="仿宋_GB2312" w:hint="eastAsia"/>
          <w:szCs w:val="32"/>
        </w:rPr>
        <w:t>二</w:t>
      </w:r>
      <w:r>
        <w:rPr>
          <w:rFonts w:ascii="仿宋_GB2312" w:eastAsia="仿宋_GB2312" w:hint="eastAsia"/>
          <w:szCs w:val="32"/>
        </w:rPr>
        <w:t>届学术金秋活动的通知”，经协商，学会</w:t>
      </w:r>
      <w:r w:rsidRPr="00044247">
        <w:rPr>
          <w:rFonts w:ascii="仿宋_GB2312" w:eastAsia="仿宋_GB2312" w:hint="eastAsia"/>
          <w:szCs w:val="32"/>
        </w:rPr>
        <w:t>决</w:t>
      </w:r>
      <w:r>
        <w:rPr>
          <w:rFonts w:ascii="仿宋_GB2312" w:eastAsia="仿宋_GB2312" w:hint="eastAsia"/>
          <w:szCs w:val="32"/>
        </w:rPr>
        <w:t>定于20</w:t>
      </w:r>
      <w:r>
        <w:rPr>
          <w:rFonts w:ascii="仿宋_GB2312" w:eastAsia="仿宋_GB2312"/>
          <w:szCs w:val="32"/>
        </w:rPr>
        <w:t>2</w:t>
      </w:r>
      <w:r w:rsidR="00044247">
        <w:rPr>
          <w:rFonts w:ascii="仿宋_GB2312" w:eastAsia="仿宋_GB2312"/>
          <w:szCs w:val="32"/>
        </w:rPr>
        <w:t>5</w:t>
      </w:r>
      <w:r>
        <w:rPr>
          <w:rFonts w:ascii="仿宋_GB2312" w:eastAsia="仿宋_GB2312" w:hint="eastAsia"/>
          <w:szCs w:val="32"/>
        </w:rPr>
        <w:t>年11月</w:t>
      </w:r>
      <w:r w:rsidR="00044247">
        <w:rPr>
          <w:rFonts w:ascii="仿宋_GB2312" w:eastAsia="仿宋_GB2312" w:hint="eastAsia"/>
          <w:szCs w:val="32"/>
        </w:rPr>
        <w:t>8</w:t>
      </w:r>
      <w:r>
        <w:rPr>
          <w:rFonts w:ascii="仿宋_GB2312" w:eastAsia="仿宋_GB2312" w:hint="eastAsia"/>
          <w:szCs w:val="32"/>
        </w:rPr>
        <w:t>日举办“西安市第二十</w:t>
      </w:r>
      <w:r w:rsidR="00044247">
        <w:rPr>
          <w:rFonts w:ascii="仿宋_GB2312" w:eastAsia="仿宋_GB2312" w:hint="eastAsia"/>
          <w:szCs w:val="32"/>
        </w:rPr>
        <w:t>二</w:t>
      </w:r>
      <w:r>
        <w:rPr>
          <w:rFonts w:ascii="仿宋_GB2312" w:eastAsia="仿宋_GB2312" w:hint="eastAsia"/>
          <w:szCs w:val="32"/>
        </w:rPr>
        <w:t>届学术金秋激光红外学会分会学术报告会”</w:t>
      </w:r>
      <w:r w:rsidR="00044247">
        <w:rPr>
          <w:rFonts w:ascii="仿宋_GB2312" w:eastAsia="仿宋_GB2312" w:hint="eastAsia"/>
          <w:szCs w:val="32"/>
        </w:rPr>
        <w:t>，</w:t>
      </w:r>
      <w:r w:rsidR="00044247" w:rsidRPr="00044247">
        <w:rPr>
          <w:rFonts w:ascii="仿宋_GB2312" w:eastAsia="仿宋_GB2312" w:hint="eastAsia"/>
          <w:szCs w:val="32"/>
        </w:rPr>
        <w:t>大会主题为“AI赋能的激光红外光电技术论坛”。本届大会由西安邮电大学承办。</w:t>
      </w:r>
      <w:r>
        <w:rPr>
          <w:rFonts w:ascii="仿宋_GB2312" w:eastAsia="仿宋_GB2312" w:hint="eastAsia"/>
          <w:szCs w:val="32"/>
        </w:rPr>
        <w:t>我们诚挚邀请西安市激光红外学会的会员及相关领域的科技工作者、教师、研究生和工作人员</w:t>
      </w:r>
      <w:r w:rsidRPr="00044247">
        <w:rPr>
          <w:rFonts w:ascii="仿宋_GB2312" w:eastAsia="仿宋_GB2312" w:hint="eastAsia"/>
          <w:szCs w:val="32"/>
        </w:rPr>
        <w:t>踊跃参加</w:t>
      </w:r>
      <w:r>
        <w:rPr>
          <w:rFonts w:ascii="仿宋_GB2312" w:eastAsia="仿宋_GB2312" w:hint="eastAsia"/>
          <w:szCs w:val="32"/>
        </w:rPr>
        <w:t>。</w:t>
      </w:r>
    </w:p>
    <w:p w14:paraId="310A7FCC" w14:textId="77777777" w:rsidR="00D83042" w:rsidRDefault="00361BF2" w:rsidP="00581EAE">
      <w:pPr>
        <w:spacing w:line="520" w:lineRule="exact"/>
        <w:ind w:firstLineChars="200" w:firstLine="640"/>
        <w:rPr>
          <w:rFonts w:ascii="仿宋_GB2312" w:eastAsia="仿宋_GB2312"/>
          <w:szCs w:val="32"/>
        </w:rPr>
      </w:pPr>
      <w:r>
        <w:rPr>
          <w:rFonts w:ascii="仿宋_GB2312" w:eastAsia="仿宋_GB2312" w:hint="eastAsia"/>
          <w:szCs w:val="32"/>
        </w:rPr>
        <w:t>现将会议有关事项通知如下：</w:t>
      </w:r>
    </w:p>
    <w:p w14:paraId="7AD591F1" w14:textId="77777777" w:rsidR="00D83042" w:rsidRDefault="00361BF2" w:rsidP="00044247">
      <w:pPr>
        <w:ind w:firstLineChars="200" w:firstLine="640"/>
        <w:rPr>
          <w:rFonts w:ascii="仿宋_GB2312" w:eastAsia="仿宋_GB2312"/>
          <w:szCs w:val="32"/>
        </w:rPr>
      </w:pPr>
      <w:r>
        <w:rPr>
          <w:rFonts w:ascii="黑体" w:eastAsia="黑体" w:hAnsi="黑体" w:hint="eastAsia"/>
          <w:szCs w:val="32"/>
        </w:rPr>
        <w:t>一、会议时间</w:t>
      </w:r>
    </w:p>
    <w:p w14:paraId="6E4CCCC6" w14:textId="77777777" w:rsidR="00D83042" w:rsidRDefault="00361BF2" w:rsidP="00044247">
      <w:pPr>
        <w:ind w:firstLineChars="200" w:firstLine="640"/>
        <w:rPr>
          <w:rFonts w:ascii="仿宋_GB2312" w:eastAsia="仿宋_GB2312"/>
          <w:szCs w:val="32"/>
        </w:rPr>
      </w:pPr>
      <w:r>
        <w:rPr>
          <w:rFonts w:ascii="仿宋_GB2312" w:eastAsia="仿宋_GB2312" w:hint="eastAsia"/>
          <w:szCs w:val="32"/>
        </w:rPr>
        <w:t>20</w:t>
      </w:r>
      <w:r>
        <w:rPr>
          <w:rFonts w:ascii="仿宋_GB2312" w:eastAsia="仿宋_GB2312"/>
          <w:szCs w:val="32"/>
        </w:rPr>
        <w:t>2</w:t>
      </w:r>
      <w:r w:rsidR="00044247">
        <w:rPr>
          <w:rFonts w:ascii="仿宋_GB2312" w:eastAsia="仿宋_GB2312"/>
          <w:szCs w:val="32"/>
        </w:rPr>
        <w:t>5</w:t>
      </w:r>
      <w:r>
        <w:rPr>
          <w:rFonts w:ascii="仿宋_GB2312" w:eastAsia="仿宋_GB2312" w:hint="eastAsia"/>
          <w:szCs w:val="32"/>
        </w:rPr>
        <w:t>年11月</w:t>
      </w:r>
      <w:r w:rsidR="00044247">
        <w:rPr>
          <w:rFonts w:ascii="仿宋_GB2312" w:eastAsia="仿宋_GB2312" w:hint="eastAsia"/>
          <w:szCs w:val="32"/>
        </w:rPr>
        <w:t>8</w:t>
      </w:r>
      <w:r>
        <w:rPr>
          <w:rFonts w:ascii="仿宋_GB2312" w:eastAsia="仿宋_GB2312" w:hint="eastAsia"/>
          <w:szCs w:val="32"/>
        </w:rPr>
        <w:t>日（星期六）</w:t>
      </w:r>
      <w:r w:rsidRPr="00044247">
        <w:rPr>
          <w:rFonts w:ascii="仿宋_GB2312" w:eastAsia="仿宋_GB2312" w:hint="eastAsia"/>
          <w:szCs w:val="32"/>
        </w:rPr>
        <w:t>全天</w:t>
      </w:r>
      <w:r>
        <w:rPr>
          <w:rFonts w:ascii="仿宋_GB2312" w:eastAsia="仿宋_GB2312" w:hint="eastAsia"/>
          <w:szCs w:val="32"/>
        </w:rPr>
        <w:t>。</w:t>
      </w:r>
    </w:p>
    <w:p w14:paraId="1358BC72" w14:textId="77777777" w:rsidR="00D83042" w:rsidRDefault="00361BF2" w:rsidP="00044247">
      <w:pPr>
        <w:ind w:firstLineChars="200" w:firstLine="640"/>
        <w:rPr>
          <w:rFonts w:ascii="黑体" w:eastAsia="黑体" w:hAnsi="黑体" w:hint="eastAsia"/>
          <w:szCs w:val="32"/>
        </w:rPr>
      </w:pPr>
      <w:r>
        <w:rPr>
          <w:rFonts w:ascii="黑体" w:eastAsia="黑体" w:hAnsi="黑体" w:hint="eastAsia"/>
          <w:szCs w:val="32"/>
        </w:rPr>
        <w:t>二、会议地点</w:t>
      </w:r>
    </w:p>
    <w:p w14:paraId="4E422646" w14:textId="77777777" w:rsidR="00D83042" w:rsidRDefault="00044247" w:rsidP="00044247">
      <w:pPr>
        <w:ind w:firstLineChars="200" w:firstLine="640"/>
        <w:rPr>
          <w:rFonts w:ascii="仿宋_GB2312" w:eastAsia="仿宋_GB2312"/>
          <w:szCs w:val="32"/>
        </w:rPr>
      </w:pPr>
      <w:r w:rsidRPr="00044247">
        <w:rPr>
          <w:rFonts w:ascii="仿宋_GB2312" w:eastAsia="仿宋_GB2312" w:hint="eastAsia"/>
          <w:szCs w:val="32"/>
        </w:rPr>
        <w:t>西安邮电大学</w:t>
      </w:r>
      <w:r>
        <w:rPr>
          <w:rFonts w:ascii="仿宋_GB2312" w:eastAsia="仿宋_GB2312" w:hint="eastAsia"/>
          <w:szCs w:val="32"/>
        </w:rPr>
        <w:t>，</w:t>
      </w:r>
      <w:r w:rsidR="00361BF2">
        <w:rPr>
          <w:rFonts w:ascii="仿宋_GB2312" w:eastAsia="仿宋_GB2312" w:hint="eastAsia"/>
          <w:szCs w:val="32"/>
        </w:rPr>
        <w:t>详见附件1。</w:t>
      </w:r>
    </w:p>
    <w:p w14:paraId="5AC3227F" w14:textId="77777777" w:rsidR="00D83042" w:rsidRDefault="00361BF2" w:rsidP="00044247">
      <w:pPr>
        <w:ind w:firstLineChars="200" w:firstLine="640"/>
        <w:rPr>
          <w:rFonts w:ascii="仿宋_GB2312" w:eastAsia="黑体"/>
          <w:szCs w:val="32"/>
        </w:rPr>
      </w:pPr>
      <w:r>
        <w:rPr>
          <w:rFonts w:ascii="黑体" w:eastAsia="黑体" w:hAnsi="黑体" w:hint="eastAsia"/>
          <w:szCs w:val="32"/>
        </w:rPr>
        <w:t>三、会议议程</w:t>
      </w:r>
    </w:p>
    <w:p w14:paraId="0B0F3E87" w14:textId="77777777" w:rsidR="00D83042" w:rsidRDefault="00044247" w:rsidP="00044247">
      <w:pPr>
        <w:spacing w:line="520" w:lineRule="exact"/>
        <w:ind w:firstLineChars="200" w:firstLine="640"/>
        <w:rPr>
          <w:rFonts w:ascii="仿宋_GB2312" w:eastAsia="仿宋_GB2312"/>
          <w:szCs w:val="32"/>
        </w:rPr>
      </w:pPr>
      <w:r w:rsidRPr="00044247">
        <w:rPr>
          <w:rFonts w:ascii="仿宋_GB2312" w:eastAsia="仿宋_GB2312" w:hint="eastAsia"/>
          <w:szCs w:val="32"/>
        </w:rPr>
        <w:t>详见附件 2</w:t>
      </w:r>
      <w:r>
        <w:rPr>
          <w:rFonts w:ascii="仿宋_GB2312" w:eastAsia="仿宋_GB2312" w:hint="eastAsia"/>
          <w:szCs w:val="32"/>
        </w:rPr>
        <w:t>。</w:t>
      </w:r>
    </w:p>
    <w:p w14:paraId="62DE7318" w14:textId="77777777" w:rsidR="00D83042" w:rsidRDefault="00361BF2" w:rsidP="00044247">
      <w:pPr>
        <w:spacing w:line="520" w:lineRule="exact"/>
        <w:ind w:firstLineChars="200" w:firstLine="640"/>
        <w:rPr>
          <w:rFonts w:ascii="黑体" w:eastAsia="黑体" w:hAnsi="黑体" w:hint="eastAsia"/>
          <w:szCs w:val="32"/>
        </w:rPr>
      </w:pPr>
      <w:r>
        <w:rPr>
          <w:rFonts w:ascii="黑体" w:eastAsia="黑体" w:hAnsi="黑体" w:hint="eastAsia"/>
          <w:szCs w:val="32"/>
        </w:rPr>
        <w:t>四、会议报告征集</w:t>
      </w:r>
    </w:p>
    <w:p w14:paraId="0AF24673" w14:textId="77777777" w:rsidR="00044247" w:rsidRPr="00044247" w:rsidRDefault="00044247" w:rsidP="00044247">
      <w:pPr>
        <w:spacing w:line="520" w:lineRule="exact"/>
        <w:ind w:firstLineChars="200" w:firstLine="640"/>
        <w:rPr>
          <w:rFonts w:ascii="仿宋_GB2312" w:eastAsia="仿宋_GB2312"/>
          <w:szCs w:val="32"/>
        </w:rPr>
      </w:pPr>
      <w:r w:rsidRPr="00044247">
        <w:rPr>
          <w:rFonts w:ascii="仿宋_GB2312" w:eastAsia="仿宋_GB2312" w:hint="eastAsia"/>
          <w:szCs w:val="32"/>
        </w:rPr>
        <w:t>1、“学术金秋”大会学术报告、邀请报告、快闪报告已征集完</w:t>
      </w:r>
      <w:r w:rsidRPr="00044247">
        <w:rPr>
          <w:rFonts w:ascii="仿宋_GB2312" w:eastAsia="仿宋_GB2312" w:hint="eastAsia"/>
          <w:szCs w:val="32"/>
        </w:rPr>
        <w:lastRenderedPageBreak/>
        <w:t>毕，详见附件 2；</w:t>
      </w:r>
    </w:p>
    <w:p w14:paraId="0B855E61" w14:textId="77777777" w:rsidR="00044247" w:rsidRPr="00044247" w:rsidRDefault="00044247" w:rsidP="00044247">
      <w:pPr>
        <w:spacing w:line="520" w:lineRule="exact"/>
        <w:ind w:firstLineChars="200" w:firstLine="640"/>
        <w:rPr>
          <w:rFonts w:ascii="仿宋_GB2312" w:eastAsia="仿宋_GB2312"/>
          <w:szCs w:val="32"/>
        </w:rPr>
      </w:pPr>
      <w:r w:rsidRPr="00044247">
        <w:rPr>
          <w:rFonts w:ascii="仿宋_GB2312" w:eastAsia="仿宋_GB2312" w:hint="eastAsia"/>
          <w:szCs w:val="32"/>
        </w:rPr>
        <w:t>2、会议论文已征集完毕；</w:t>
      </w:r>
    </w:p>
    <w:p w14:paraId="16827659" w14:textId="77777777" w:rsidR="00D83042" w:rsidRPr="00044247" w:rsidRDefault="00044247" w:rsidP="00044247">
      <w:pPr>
        <w:spacing w:line="520" w:lineRule="exact"/>
        <w:ind w:firstLineChars="200" w:firstLine="640"/>
        <w:rPr>
          <w:rFonts w:ascii="仿宋_GB2312" w:eastAsia="仿宋_GB2312"/>
          <w:szCs w:val="32"/>
        </w:rPr>
      </w:pPr>
      <w:r w:rsidRPr="00044247">
        <w:rPr>
          <w:rFonts w:ascii="仿宋_GB2312" w:eastAsia="仿宋_GB2312" w:hint="eastAsia"/>
          <w:szCs w:val="32"/>
        </w:rPr>
        <w:t>3、海报张贴已征集完毕，须自行打印 50cm×70cm 海报并带到会场张贴。</w:t>
      </w:r>
    </w:p>
    <w:p w14:paraId="2602F645" w14:textId="77777777" w:rsidR="00D83042" w:rsidRDefault="00044247" w:rsidP="00044247">
      <w:pPr>
        <w:spacing w:line="520" w:lineRule="exact"/>
        <w:ind w:firstLineChars="200" w:firstLine="640"/>
        <w:rPr>
          <w:rFonts w:ascii="黑体" w:eastAsia="黑体" w:hAnsi="黑体" w:hint="eastAsia"/>
          <w:szCs w:val="32"/>
        </w:rPr>
      </w:pPr>
      <w:r>
        <w:rPr>
          <w:rFonts w:ascii="黑体" w:eastAsia="黑体" w:hAnsi="黑体" w:hint="eastAsia"/>
          <w:szCs w:val="32"/>
        </w:rPr>
        <w:t>五、</w:t>
      </w:r>
      <w:r w:rsidR="00361BF2">
        <w:rPr>
          <w:rFonts w:ascii="黑体" w:eastAsia="黑体" w:hAnsi="黑体" w:hint="eastAsia"/>
          <w:szCs w:val="32"/>
        </w:rPr>
        <w:t>会议费用</w:t>
      </w:r>
    </w:p>
    <w:p w14:paraId="5AAE88E9" w14:textId="77777777" w:rsidR="00D83042" w:rsidRDefault="00361BF2" w:rsidP="00044247">
      <w:pPr>
        <w:spacing w:line="520" w:lineRule="exact"/>
        <w:ind w:firstLineChars="200" w:firstLine="640"/>
        <w:rPr>
          <w:rFonts w:ascii="仿宋_GB2312" w:eastAsia="仿宋_GB2312"/>
          <w:szCs w:val="32"/>
        </w:rPr>
      </w:pPr>
      <w:r>
        <w:rPr>
          <w:rFonts w:ascii="仿宋_GB2312" w:eastAsia="仿宋_GB2312" w:hint="eastAsia"/>
          <w:szCs w:val="32"/>
        </w:rPr>
        <w:t>本次会议面向学会会员单位及其成员和学术期刊报社等传媒免费开放。非会员单位人员参会需缴纳1000元/人的会议费，赞助商参会费用标准请参照</w:t>
      </w:r>
      <w:r w:rsidR="00044247">
        <w:rPr>
          <w:rFonts w:ascii="仿宋_GB2312" w:eastAsia="仿宋_GB2312" w:hint="eastAsia"/>
          <w:szCs w:val="32"/>
        </w:rPr>
        <w:t>第一轮通知</w:t>
      </w:r>
      <w:r>
        <w:rPr>
          <w:rFonts w:ascii="仿宋_GB2312" w:eastAsia="仿宋_GB2312" w:hint="eastAsia"/>
          <w:szCs w:val="32"/>
        </w:rPr>
        <w:t>第七</w:t>
      </w:r>
      <w:r w:rsidR="00044247">
        <w:rPr>
          <w:rFonts w:ascii="仿宋_GB2312" w:eastAsia="仿宋_GB2312" w:hint="eastAsia"/>
          <w:szCs w:val="32"/>
        </w:rPr>
        <w:t>条</w:t>
      </w:r>
      <w:r>
        <w:rPr>
          <w:rFonts w:ascii="仿宋_GB2312" w:eastAsia="仿宋_GB2312" w:hint="eastAsia"/>
          <w:szCs w:val="32"/>
        </w:rPr>
        <w:t>。</w:t>
      </w:r>
    </w:p>
    <w:p w14:paraId="74C7364C" w14:textId="77777777" w:rsidR="00D83042" w:rsidRDefault="00044247" w:rsidP="00044247">
      <w:pPr>
        <w:spacing w:line="520" w:lineRule="exact"/>
        <w:ind w:firstLineChars="200" w:firstLine="640"/>
        <w:rPr>
          <w:rFonts w:ascii="黑体" w:eastAsia="黑体" w:hAnsi="黑体" w:hint="eastAsia"/>
          <w:szCs w:val="32"/>
        </w:rPr>
      </w:pPr>
      <w:r>
        <w:rPr>
          <w:rFonts w:ascii="黑体" w:eastAsia="黑体" w:hAnsi="黑体" w:hint="eastAsia"/>
          <w:szCs w:val="32"/>
        </w:rPr>
        <w:t>六、乘车事宜</w:t>
      </w:r>
    </w:p>
    <w:p w14:paraId="197AF1C8" w14:textId="77777777" w:rsidR="00044247" w:rsidRDefault="00044247" w:rsidP="00044247">
      <w:pPr>
        <w:spacing w:line="520" w:lineRule="exact"/>
        <w:ind w:firstLineChars="200" w:firstLine="640"/>
        <w:rPr>
          <w:rFonts w:ascii="仿宋_GB2312" w:eastAsia="仿宋_GB2312"/>
          <w:szCs w:val="32"/>
        </w:rPr>
      </w:pPr>
      <w:r w:rsidRPr="00044247">
        <w:rPr>
          <w:rFonts w:ascii="仿宋_GB2312" w:eastAsia="仿宋_GB2312" w:hint="eastAsia"/>
          <w:szCs w:val="32"/>
        </w:rPr>
        <w:t>拟参会老师和学生，</w:t>
      </w:r>
      <w:r>
        <w:rPr>
          <w:rFonts w:ascii="仿宋_GB2312" w:eastAsia="仿宋_GB2312" w:hint="eastAsia"/>
          <w:szCs w:val="32"/>
        </w:rPr>
        <w:t>可乘公交616路、600路、游9到西安邮电大学西门下车，按会场导引</w:t>
      </w:r>
      <w:r w:rsidR="00136D58">
        <w:rPr>
          <w:rFonts w:ascii="仿宋_GB2312" w:eastAsia="仿宋_GB2312" w:hint="eastAsia"/>
          <w:szCs w:val="32"/>
        </w:rPr>
        <w:t>牌</w:t>
      </w:r>
      <w:r>
        <w:rPr>
          <w:rFonts w:ascii="仿宋_GB2312" w:eastAsia="仿宋_GB2312" w:hint="eastAsia"/>
          <w:szCs w:val="32"/>
        </w:rPr>
        <w:t>到达会场。</w:t>
      </w:r>
      <w:r w:rsidRPr="00044247">
        <w:rPr>
          <w:rFonts w:ascii="仿宋_GB2312" w:eastAsia="仿宋_GB2312" w:hint="eastAsia"/>
          <w:szCs w:val="32"/>
        </w:rPr>
        <w:t>自驾前往的老师请在附件 3 签到表填写车牌信息，以便您顺利进出会场和停车</w:t>
      </w:r>
      <w:r>
        <w:rPr>
          <w:rFonts w:ascii="仿宋_GB2312" w:eastAsia="仿宋_GB2312" w:hint="eastAsia"/>
          <w:szCs w:val="32"/>
        </w:rPr>
        <w:t>，信息填报截止</w:t>
      </w:r>
      <w:r w:rsidRPr="00044247">
        <w:rPr>
          <w:rFonts w:ascii="仿宋_GB2312" w:eastAsia="仿宋_GB2312" w:hint="eastAsia"/>
          <w:szCs w:val="32"/>
        </w:rPr>
        <w:t xml:space="preserve">于 11月 </w:t>
      </w:r>
      <w:r>
        <w:rPr>
          <w:rFonts w:ascii="仿宋_GB2312" w:eastAsia="仿宋_GB2312" w:hint="eastAsia"/>
          <w:szCs w:val="32"/>
        </w:rPr>
        <w:t>6</w:t>
      </w:r>
      <w:r w:rsidRPr="00044247">
        <w:rPr>
          <w:rFonts w:ascii="仿宋_GB2312" w:eastAsia="仿宋_GB2312" w:hint="eastAsia"/>
          <w:szCs w:val="32"/>
        </w:rPr>
        <w:t xml:space="preserve"> 日 12：00 前</w:t>
      </w:r>
      <w:r>
        <w:rPr>
          <w:rFonts w:ascii="仿宋_GB2312" w:eastAsia="仿宋_GB2312" w:hint="eastAsia"/>
          <w:szCs w:val="32"/>
        </w:rPr>
        <w:t>。</w:t>
      </w:r>
    </w:p>
    <w:p w14:paraId="1C9A35FD" w14:textId="77777777" w:rsidR="00D83042" w:rsidRDefault="00361BF2" w:rsidP="00044247">
      <w:pPr>
        <w:spacing w:line="520" w:lineRule="exact"/>
        <w:ind w:firstLineChars="200" w:firstLine="640"/>
        <w:rPr>
          <w:rFonts w:ascii="黑体" w:eastAsia="黑体" w:hAnsi="黑体" w:hint="eastAsia"/>
          <w:szCs w:val="32"/>
        </w:rPr>
      </w:pPr>
      <w:r>
        <w:rPr>
          <w:rFonts w:ascii="黑体" w:eastAsia="黑体" w:hAnsi="黑体" w:hint="eastAsia"/>
          <w:szCs w:val="32"/>
        </w:rPr>
        <w:t>七、会务联系方式</w:t>
      </w:r>
    </w:p>
    <w:p w14:paraId="6315E474" w14:textId="77777777" w:rsidR="00D83042" w:rsidRDefault="00361BF2">
      <w:pPr>
        <w:spacing w:line="520" w:lineRule="exact"/>
        <w:rPr>
          <w:rFonts w:ascii="仿宋_GB2312" w:eastAsia="仿宋_GB2312"/>
          <w:szCs w:val="32"/>
        </w:rPr>
      </w:pPr>
      <w:r>
        <w:rPr>
          <w:rFonts w:ascii="仿宋_GB2312" w:eastAsia="仿宋_GB2312" w:hint="eastAsia"/>
          <w:szCs w:val="32"/>
        </w:rPr>
        <w:t>西安市激光红外学会秘书处：</w:t>
      </w:r>
    </w:p>
    <w:p w14:paraId="59EA2329" w14:textId="77777777" w:rsidR="00D83042" w:rsidRDefault="00361BF2">
      <w:pPr>
        <w:spacing w:line="520" w:lineRule="exact"/>
        <w:rPr>
          <w:rFonts w:ascii="仿宋_GB2312" w:eastAsia="仿宋_GB2312"/>
          <w:szCs w:val="32"/>
        </w:rPr>
      </w:pPr>
      <w:r>
        <w:rPr>
          <w:rFonts w:ascii="仿宋_GB2312" w:eastAsia="仿宋_GB2312" w:hint="eastAsia"/>
          <w:szCs w:val="32"/>
        </w:rPr>
        <w:t>秘书长：高爱华（电话：13</w:t>
      </w:r>
      <w:r w:rsidR="00044247">
        <w:rPr>
          <w:rFonts w:ascii="仿宋_GB2312" w:eastAsia="仿宋_GB2312" w:hint="eastAsia"/>
          <w:szCs w:val="32"/>
        </w:rPr>
        <w:t>6</w:t>
      </w:r>
      <w:r>
        <w:rPr>
          <w:rFonts w:ascii="仿宋_GB2312" w:eastAsia="仿宋_GB2312" w:hint="eastAsia"/>
          <w:szCs w:val="32"/>
        </w:rPr>
        <w:t>-</w:t>
      </w:r>
      <w:r w:rsidR="00044247">
        <w:rPr>
          <w:rFonts w:ascii="仿宋_GB2312" w:eastAsia="仿宋_GB2312" w:hint="eastAsia"/>
          <w:szCs w:val="32"/>
        </w:rPr>
        <w:t>7912</w:t>
      </w:r>
      <w:r>
        <w:rPr>
          <w:rFonts w:ascii="仿宋_GB2312" w:eastAsia="仿宋_GB2312" w:hint="eastAsia"/>
          <w:szCs w:val="32"/>
        </w:rPr>
        <w:t>-</w:t>
      </w:r>
      <w:r w:rsidR="00044247">
        <w:rPr>
          <w:rFonts w:ascii="仿宋_GB2312" w:eastAsia="仿宋_GB2312" w:hint="eastAsia"/>
          <w:szCs w:val="32"/>
        </w:rPr>
        <w:t>9793</w:t>
      </w:r>
      <w:r>
        <w:rPr>
          <w:rFonts w:ascii="仿宋_GB2312" w:eastAsia="仿宋_GB2312" w:hint="eastAsia"/>
          <w:szCs w:val="32"/>
        </w:rPr>
        <w:t>）</w:t>
      </w:r>
    </w:p>
    <w:p w14:paraId="0653C0C0" w14:textId="77777777" w:rsidR="00D83042" w:rsidRDefault="00361BF2">
      <w:pPr>
        <w:spacing w:line="520" w:lineRule="exact"/>
        <w:rPr>
          <w:rFonts w:ascii="仿宋_GB2312" w:eastAsia="仿宋_GB2312"/>
          <w:szCs w:val="32"/>
        </w:rPr>
      </w:pPr>
      <w:r>
        <w:rPr>
          <w:rFonts w:ascii="仿宋_GB2312" w:eastAsia="仿宋_GB2312" w:hint="eastAsia"/>
          <w:szCs w:val="32"/>
        </w:rPr>
        <w:t>副秘书长：王凯歌（电话：181-4907-6483）</w:t>
      </w:r>
    </w:p>
    <w:p w14:paraId="56164BF5" w14:textId="77777777" w:rsidR="00D83042" w:rsidRDefault="00044247">
      <w:pPr>
        <w:spacing w:line="520" w:lineRule="exact"/>
        <w:rPr>
          <w:rFonts w:ascii="仿宋_GB2312" w:eastAsia="仿宋_GB2312"/>
          <w:szCs w:val="32"/>
        </w:rPr>
      </w:pPr>
      <w:r>
        <w:rPr>
          <w:rFonts w:ascii="仿宋_GB2312" w:eastAsia="仿宋_GB2312" w:hint="eastAsia"/>
          <w:szCs w:val="32"/>
        </w:rPr>
        <w:t>西安邮电大学</w:t>
      </w:r>
      <w:r w:rsidR="00361BF2">
        <w:rPr>
          <w:rFonts w:ascii="仿宋_GB2312" w:eastAsia="仿宋_GB2312" w:hint="eastAsia"/>
          <w:szCs w:val="32"/>
        </w:rPr>
        <w:t>：</w:t>
      </w:r>
      <w:r w:rsidR="003A15A5">
        <w:rPr>
          <w:rFonts w:ascii="仿宋_GB2312" w:eastAsia="仿宋_GB2312" w:hint="eastAsia"/>
          <w:szCs w:val="32"/>
        </w:rPr>
        <w:t>董军</w:t>
      </w:r>
      <w:r w:rsidR="00361BF2">
        <w:rPr>
          <w:rFonts w:ascii="仿宋_GB2312" w:eastAsia="仿宋_GB2312" w:hint="eastAsia"/>
          <w:szCs w:val="32"/>
        </w:rPr>
        <w:t>（电话：</w:t>
      </w:r>
      <w:r w:rsidR="003A15A5">
        <w:rPr>
          <w:rFonts w:ascii="仿宋_GB2312" w:eastAsia="仿宋_GB2312" w:hint="eastAsia"/>
          <w:szCs w:val="32"/>
        </w:rPr>
        <w:t>136-3670-1099</w:t>
      </w:r>
      <w:r w:rsidR="00361BF2">
        <w:rPr>
          <w:rFonts w:ascii="仿宋_GB2312" w:eastAsia="仿宋_GB2312" w:hint="eastAsia"/>
          <w:szCs w:val="32"/>
        </w:rPr>
        <w:t>）</w:t>
      </w:r>
    </w:p>
    <w:p w14:paraId="306CD769" w14:textId="77777777" w:rsidR="003A15A5" w:rsidRDefault="003A15A5" w:rsidP="003A15A5">
      <w:pPr>
        <w:spacing w:line="520" w:lineRule="exact"/>
        <w:rPr>
          <w:rFonts w:ascii="仿宋_GB2312" w:eastAsia="仿宋_GB2312" w:hAnsi="Times New Roman"/>
          <w:szCs w:val="32"/>
        </w:rPr>
      </w:pPr>
      <w:r>
        <w:rPr>
          <w:rFonts w:ascii="仿宋_GB2312" w:eastAsia="仿宋_GB2312" w:hint="eastAsia"/>
          <w:szCs w:val="32"/>
        </w:rPr>
        <w:t>西安邮电大学：贺峰涛（电话：132-5985-8616）</w:t>
      </w:r>
    </w:p>
    <w:p w14:paraId="5A90B614" w14:textId="77777777" w:rsidR="00D83042" w:rsidRDefault="00361BF2">
      <w:pPr>
        <w:spacing w:line="520" w:lineRule="exact"/>
        <w:rPr>
          <w:rFonts w:ascii="仿宋_GB2312" w:eastAsia="仿宋_GB2312"/>
          <w:szCs w:val="32"/>
        </w:rPr>
      </w:pPr>
      <w:r>
        <w:rPr>
          <w:rFonts w:ascii="仿宋_GB2312" w:eastAsia="仿宋_GB2312" w:hint="eastAsia"/>
          <w:szCs w:val="32"/>
        </w:rPr>
        <w:t>学会工作邮箱：</w:t>
      </w:r>
      <w:hyperlink r:id="rId9" w:history="1">
        <w:r>
          <w:rPr>
            <w:rFonts w:ascii="仿宋_GB2312" w:eastAsia="仿宋_GB2312" w:hint="eastAsia"/>
            <w:szCs w:val="32"/>
          </w:rPr>
          <w:t>xasli@foxmail.com</w:t>
        </w:r>
      </w:hyperlink>
    </w:p>
    <w:p w14:paraId="7CA5FC6C" w14:textId="77777777" w:rsidR="00D83042" w:rsidRDefault="008862A4">
      <w:pPr>
        <w:spacing w:line="520" w:lineRule="exact"/>
        <w:rPr>
          <w:rFonts w:ascii="仿宋_GB2312" w:eastAsia="仿宋_GB2312"/>
          <w:szCs w:val="32"/>
        </w:rPr>
      </w:pPr>
      <w:r>
        <w:rPr>
          <w:rFonts w:ascii="宋体" w:eastAsia="宋体" w:hAnsi="宋体" w:cs="宋体"/>
          <w:b/>
          <w:bCs/>
          <w:noProof/>
          <w:color w:val="FF0000"/>
          <w:sz w:val="72"/>
          <w:szCs w:val="72"/>
        </w:rPr>
        <w:drawing>
          <wp:anchor distT="0" distB="0" distL="114300" distR="114300" simplePos="0" relativeHeight="251660288" behindDoc="0" locked="0" layoutInCell="1" allowOverlap="1" wp14:anchorId="38649952" wp14:editId="065AACDE">
            <wp:simplePos x="0" y="0"/>
            <wp:positionH relativeFrom="column">
              <wp:posOffset>3759925</wp:posOffset>
            </wp:positionH>
            <wp:positionV relativeFrom="paragraph">
              <wp:posOffset>135709</wp:posOffset>
            </wp:positionV>
            <wp:extent cx="1760673" cy="1768066"/>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公章电子版.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0673" cy="1768066"/>
                    </a:xfrm>
                    <a:prstGeom prst="rect">
                      <a:avLst/>
                    </a:prstGeom>
                  </pic:spPr>
                </pic:pic>
              </a:graphicData>
            </a:graphic>
          </wp:anchor>
        </w:drawing>
      </w:r>
      <w:r w:rsidR="00361BF2">
        <w:rPr>
          <w:rFonts w:ascii="仿宋_GB2312" w:eastAsia="仿宋_GB2312" w:hint="eastAsia"/>
          <w:szCs w:val="32"/>
        </w:rPr>
        <w:t>微信公众号：西安市激光红外学会</w:t>
      </w:r>
    </w:p>
    <w:p w14:paraId="06D1AF4D" w14:textId="77777777" w:rsidR="00D83042" w:rsidRDefault="00361BF2" w:rsidP="003A15A5">
      <w:pPr>
        <w:spacing w:line="520" w:lineRule="exact"/>
        <w:ind w:firstLineChars="1800" w:firstLine="5760"/>
        <w:rPr>
          <w:rFonts w:ascii="仿宋_GB2312" w:eastAsia="仿宋_GB2312"/>
          <w:szCs w:val="32"/>
        </w:rPr>
      </w:pPr>
      <w:r>
        <w:rPr>
          <w:rFonts w:ascii="仿宋_GB2312" w:eastAsia="仿宋_GB2312" w:hint="eastAsia"/>
          <w:szCs w:val="32"/>
        </w:rPr>
        <w:t>西安市激光红外学会</w:t>
      </w:r>
    </w:p>
    <w:p w14:paraId="353EDE63" w14:textId="77777777" w:rsidR="00D83042" w:rsidRDefault="00361BF2" w:rsidP="003A15A5">
      <w:pPr>
        <w:spacing w:line="520" w:lineRule="exact"/>
        <w:ind w:firstLineChars="1850" w:firstLine="5920"/>
        <w:rPr>
          <w:rFonts w:ascii="仿宋_GB2312" w:eastAsia="仿宋_GB2312"/>
          <w:szCs w:val="32"/>
        </w:rPr>
      </w:pPr>
      <w:r>
        <w:rPr>
          <w:rFonts w:ascii="仿宋_GB2312" w:eastAsia="仿宋_GB2312" w:hint="eastAsia"/>
          <w:szCs w:val="32"/>
        </w:rPr>
        <w:t>2</w:t>
      </w:r>
      <w:r>
        <w:rPr>
          <w:rFonts w:ascii="仿宋_GB2312" w:eastAsia="仿宋_GB2312"/>
          <w:szCs w:val="32"/>
        </w:rPr>
        <w:t>02</w:t>
      </w:r>
      <w:r w:rsidR="003A15A5">
        <w:rPr>
          <w:rFonts w:ascii="仿宋_GB2312" w:eastAsia="仿宋_GB2312"/>
          <w:szCs w:val="32"/>
        </w:rPr>
        <w:t>5</w:t>
      </w:r>
      <w:r>
        <w:rPr>
          <w:rFonts w:ascii="仿宋_GB2312" w:eastAsia="仿宋_GB2312" w:hint="eastAsia"/>
          <w:szCs w:val="32"/>
        </w:rPr>
        <w:t>年</w:t>
      </w:r>
      <w:r w:rsidR="003A15A5">
        <w:rPr>
          <w:rFonts w:ascii="仿宋_GB2312" w:eastAsia="仿宋_GB2312" w:hint="eastAsia"/>
          <w:szCs w:val="32"/>
        </w:rPr>
        <w:t>11</w:t>
      </w:r>
      <w:r>
        <w:rPr>
          <w:rFonts w:ascii="仿宋_GB2312" w:eastAsia="仿宋_GB2312" w:hint="eastAsia"/>
          <w:szCs w:val="32"/>
        </w:rPr>
        <w:t>月</w:t>
      </w:r>
      <w:r w:rsidR="003A15A5">
        <w:rPr>
          <w:rFonts w:ascii="仿宋_GB2312" w:eastAsia="仿宋_GB2312" w:hint="eastAsia"/>
          <w:szCs w:val="32"/>
        </w:rPr>
        <w:t>5</w:t>
      </w:r>
      <w:r>
        <w:rPr>
          <w:rFonts w:ascii="仿宋_GB2312" w:eastAsia="仿宋_GB2312" w:hint="eastAsia"/>
          <w:szCs w:val="32"/>
        </w:rPr>
        <w:t>日</w:t>
      </w:r>
    </w:p>
    <w:p w14:paraId="47E64565" w14:textId="77777777" w:rsidR="00D83042" w:rsidRDefault="00D83042" w:rsidP="00044247">
      <w:pPr>
        <w:spacing w:line="520" w:lineRule="exact"/>
        <w:ind w:firstLineChars="1550" w:firstLine="4960"/>
        <w:rPr>
          <w:rFonts w:ascii="仿宋_GB2312" w:eastAsia="仿宋_GB2312"/>
          <w:szCs w:val="32"/>
        </w:rPr>
      </w:pPr>
    </w:p>
    <w:p w14:paraId="68010DD4" w14:textId="2709C5FE" w:rsidR="00D83042" w:rsidRDefault="00361BF2" w:rsidP="00044247">
      <w:pPr>
        <w:adjustRightInd w:val="0"/>
        <w:snapToGrid w:val="0"/>
        <w:spacing w:line="520" w:lineRule="exact"/>
        <w:ind w:firstLineChars="100" w:firstLine="280"/>
        <w:rPr>
          <w:rFonts w:ascii="方正仿宋简体"/>
        </w:rPr>
      </w:pPr>
      <w:r>
        <w:rPr>
          <w:rFonts w:ascii="仿宋_GB2312" w:eastAsia="仿宋_GB2312" w:hAnsi="仿宋_GB2312" w:cs="仿宋_GB2312" w:hint="eastAsia"/>
          <w:sz w:val="28"/>
          <w:szCs w:val="28"/>
        </w:rPr>
        <w:t>西安市激光红外学会秘书处</w:t>
      </w:r>
      <w:r>
        <w:rPr>
          <w:rFonts w:ascii="方正仿宋简体" w:hint="eastAsia"/>
        </w:rPr>
        <w:t xml:space="preserve">                  </w:t>
      </w:r>
      <w:r>
        <w:rPr>
          <w:rFonts w:ascii="仿宋_GB2312" w:eastAsia="仿宋_GB2312" w:hAnsi="仿宋_GB2312" w:cs="仿宋_GB2312" w:hint="eastAsia"/>
          <w:sz w:val="28"/>
          <w:szCs w:val="28"/>
        </w:rPr>
        <w:t>20</w:t>
      </w:r>
      <w:r>
        <w:rPr>
          <w:rFonts w:ascii="仿宋_GB2312" w:eastAsia="仿宋_GB2312" w:hAnsi="仿宋_GB2312" w:cs="仿宋_GB2312"/>
          <w:sz w:val="28"/>
          <w:szCs w:val="28"/>
        </w:rPr>
        <w:t>2</w:t>
      </w:r>
      <w:r w:rsidR="003A15A5">
        <w:rPr>
          <w:rFonts w:ascii="仿宋_GB2312" w:eastAsia="仿宋_GB2312" w:hAnsi="仿宋_GB2312" w:cs="仿宋_GB2312"/>
          <w:sz w:val="28"/>
          <w:szCs w:val="28"/>
        </w:rPr>
        <w:t>5</w:t>
      </w:r>
      <w:r>
        <w:rPr>
          <w:rFonts w:ascii="仿宋_GB2312" w:eastAsia="仿宋_GB2312" w:hAnsi="仿宋_GB2312" w:cs="仿宋_GB2312" w:hint="eastAsia"/>
          <w:sz w:val="28"/>
          <w:szCs w:val="28"/>
        </w:rPr>
        <w:t>年9月20日</w:t>
      </w:r>
      <w:r w:rsidR="00560FE6">
        <w:rPr>
          <w:rFonts w:ascii="方正仿宋简体"/>
          <w:noProof/>
          <w:sz w:val="20"/>
        </w:rPr>
        <mc:AlternateContent>
          <mc:Choice Requires="wps">
            <w:drawing>
              <wp:anchor distT="4294967295" distB="4294967295" distL="114300" distR="114300" simplePos="0" relativeHeight="251656704" behindDoc="0" locked="0" layoutInCell="1" allowOverlap="1" wp14:anchorId="5FA67E76" wp14:editId="01C2BE43">
                <wp:simplePos x="0" y="0"/>
                <wp:positionH relativeFrom="column">
                  <wp:posOffset>0</wp:posOffset>
                </wp:positionH>
                <wp:positionV relativeFrom="paragraph">
                  <wp:posOffset>58419</wp:posOffset>
                </wp:positionV>
                <wp:extent cx="5486400" cy="0"/>
                <wp:effectExtent l="0" t="0" r="0" b="0"/>
                <wp:wrapNone/>
                <wp:docPr id="745856516"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cmpd="sng">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69881F80" id="直线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6pt" to="6in,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"/>
            </w:pict>
          </mc:Fallback>
        </mc:AlternateContent>
      </w:r>
    </w:p>
    <w:p w14:paraId="0B7C6B90" w14:textId="17A3521A" w:rsidR="00D83042" w:rsidRDefault="00560FE6" w:rsidP="003A15A5">
      <w:pPr>
        <w:adjustRightInd w:val="0"/>
        <w:snapToGrid w:val="0"/>
        <w:spacing w:line="500" w:lineRule="exact"/>
        <w:rPr>
          <w:rFonts w:ascii="黑体" w:eastAsia="黑体" w:hAnsi="黑体" w:hint="eastAsia"/>
          <w:szCs w:val="32"/>
        </w:rPr>
      </w:pPr>
      <w:r>
        <w:rPr>
          <w:rFonts w:ascii="方正仿宋简体" w:hint="eastAsia"/>
          <w:noProof/>
          <w:sz w:val="20"/>
        </w:rPr>
        <mc:AlternateContent>
          <mc:Choice Requires="wps">
            <w:drawing>
              <wp:anchor distT="4294967295" distB="4294967295" distL="114300" distR="114300" simplePos="0" relativeHeight="251658752" behindDoc="0" locked="0" layoutInCell="1" allowOverlap="1" wp14:anchorId="114E6F74" wp14:editId="5C893AD8">
                <wp:simplePos x="0" y="0"/>
                <wp:positionH relativeFrom="column">
                  <wp:posOffset>-2540</wp:posOffset>
                </wp:positionH>
                <wp:positionV relativeFrom="paragraph">
                  <wp:posOffset>48894</wp:posOffset>
                </wp:positionV>
                <wp:extent cx="5486400" cy="0"/>
                <wp:effectExtent l="0" t="0" r="0" b="0"/>
                <wp:wrapNone/>
                <wp:docPr id="2034711223" name="直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cmpd="sng">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8B68847" id="直线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3.85pt" to="431.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"/>
            </w:pict>
          </mc:Fallback>
        </mc:AlternateContent>
      </w:r>
      <w:r w:rsidR="00361BF2">
        <w:rPr>
          <w:rFonts w:ascii="黑体" w:eastAsia="黑体" w:hAnsi="黑体" w:hint="eastAsia"/>
          <w:szCs w:val="32"/>
        </w:rPr>
        <w:br w:type="page"/>
      </w:r>
    </w:p>
    <w:p w14:paraId="3F373C38" w14:textId="77777777" w:rsidR="00D83042" w:rsidRDefault="00361BF2">
      <w:pPr>
        <w:rPr>
          <w:rFonts w:ascii="黑体" w:eastAsia="黑体" w:hAnsi="黑体" w:hint="eastAsia"/>
          <w:szCs w:val="32"/>
        </w:rPr>
      </w:pPr>
      <w:r>
        <w:rPr>
          <w:rFonts w:ascii="黑体" w:eastAsia="黑体" w:hAnsi="黑体" w:hint="eastAsia"/>
          <w:szCs w:val="32"/>
        </w:rPr>
        <w:lastRenderedPageBreak/>
        <w:t>附件1：会址</w:t>
      </w:r>
    </w:p>
    <w:p w14:paraId="450E0011" w14:textId="77777777" w:rsidR="00044247" w:rsidRPr="00044247" w:rsidRDefault="00044247" w:rsidP="00044247">
      <w:pPr>
        <w:widowControl/>
        <w:jc w:val="left"/>
        <w:rPr>
          <w:rFonts w:ascii="仿宋_GB2312" w:eastAsia="仿宋_GB2312"/>
          <w:color w:val="00B050"/>
          <w:szCs w:val="32"/>
        </w:rPr>
      </w:pPr>
      <w:r w:rsidRPr="00044247">
        <w:rPr>
          <w:rFonts w:ascii="仿宋_GB2312" w:eastAsia="仿宋_GB2312" w:hint="eastAsia"/>
          <w:color w:val="00B050"/>
          <w:szCs w:val="32"/>
        </w:rPr>
        <w:t>陕西省西安市长安区西长安街618号，西安邮电大学。</w:t>
      </w:r>
    </w:p>
    <w:p w14:paraId="45257034" w14:textId="77777777" w:rsidR="00D83042" w:rsidRDefault="00000000" w:rsidP="00044247">
      <w:pPr>
        <w:widowControl/>
        <w:jc w:val="left"/>
        <w:rPr>
          <w:noProof/>
        </w:rPr>
      </w:pPr>
      <w:hyperlink r:id="rId11" w:history="1">
        <w:r w:rsidR="00044247" w:rsidRPr="006F4BF9">
          <w:rPr>
            <w:rStyle w:val="ad"/>
            <w:rFonts w:ascii="仿宋_GB2312" w:eastAsia="仿宋_GB2312"/>
            <w:szCs w:val="32"/>
          </w:rPr>
          <w:t>https://mmapgwh.map.qq.com/shortlink/short?l=_a53fafba789136b6a1ee179b6fa0ef18&amp;tempSource=pcMap</w:t>
        </w:r>
      </w:hyperlink>
    </w:p>
    <w:p w14:paraId="484E6789" w14:textId="77777777" w:rsidR="00044247" w:rsidRDefault="00044247" w:rsidP="00044247">
      <w:pPr>
        <w:widowControl/>
        <w:jc w:val="left"/>
      </w:pPr>
      <w:r>
        <w:rPr>
          <w:noProof/>
        </w:rPr>
        <w:drawing>
          <wp:inline distT="0" distB="0" distL="0" distR="0" wp14:anchorId="09166EEA" wp14:editId="3CA9BC35">
            <wp:extent cx="5615940" cy="3522612"/>
            <wp:effectExtent l="1905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615940" cy="3522612"/>
                    </a:xfrm>
                    <a:prstGeom prst="rect">
                      <a:avLst/>
                    </a:prstGeom>
                    <a:noFill/>
                    <a:ln w="9525">
                      <a:noFill/>
                      <a:miter lim="800000"/>
                      <a:headEnd/>
                      <a:tailEnd/>
                    </a:ln>
                  </pic:spPr>
                </pic:pic>
              </a:graphicData>
            </a:graphic>
          </wp:inline>
        </w:drawing>
      </w:r>
    </w:p>
    <w:p w14:paraId="02E6DB26" w14:textId="77777777" w:rsidR="00044247" w:rsidRDefault="00361BF2">
      <w:pPr>
        <w:rPr>
          <w:rFonts w:ascii="黑体" w:eastAsia="黑体" w:hAnsi="黑体" w:hint="eastAsia"/>
          <w:szCs w:val="32"/>
        </w:rPr>
      </w:pPr>
      <w:r>
        <w:rPr>
          <w:rFonts w:ascii="仿宋_GB2312" w:eastAsia="仿宋_GB2312" w:hAnsi="仿宋_GB2312" w:cs="仿宋_GB2312" w:hint="eastAsia"/>
          <w:sz w:val="28"/>
          <w:szCs w:val="28"/>
        </w:rPr>
        <w:br w:type="page"/>
      </w:r>
      <w:r>
        <w:rPr>
          <w:rFonts w:ascii="黑体" w:eastAsia="黑体" w:hAnsi="黑体" w:hint="eastAsia"/>
          <w:szCs w:val="32"/>
        </w:rPr>
        <w:lastRenderedPageBreak/>
        <w:t>附件2：</w:t>
      </w:r>
    </w:p>
    <w:p w14:paraId="6D71F541" w14:textId="77777777" w:rsidR="00044247" w:rsidRDefault="00044247" w:rsidP="00044247">
      <w:pPr>
        <w:widowControl/>
        <w:jc w:val="center"/>
        <w:rPr>
          <w:rFonts w:ascii="楷体" w:eastAsia="楷体"/>
          <w:b/>
          <w:bCs/>
          <w:szCs w:val="32"/>
        </w:rPr>
      </w:pPr>
      <w:r>
        <w:rPr>
          <w:rFonts w:ascii="楷体" w:eastAsia="楷体" w:hint="eastAsia"/>
          <w:b/>
          <w:bCs/>
          <w:szCs w:val="32"/>
        </w:rPr>
        <w:t>西安市第22届“学术金秋”活动分会场暨AI赋能的激光红外光电技术论坛报告会会议议程</w:t>
      </w:r>
    </w:p>
    <w:p w14:paraId="47DA9E26" w14:textId="77777777" w:rsidR="00044247" w:rsidRDefault="00044247" w:rsidP="00044247">
      <w:pPr>
        <w:spacing w:line="254" w:lineRule="auto"/>
        <w:rPr>
          <w:rFonts w:ascii="楷体" w:eastAsia="楷体"/>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80"/>
        <w:gridCol w:w="7662"/>
      </w:tblGrid>
      <w:tr w:rsidR="00044247" w14:paraId="5541A1B5" w14:textId="77777777" w:rsidTr="0038026C">
        <w:trPr>
          <w:trHeight w:val="500"/>
          <w:jc w:val="center"/>
        </w:trPr>
        <w:tc>
          <w:tcPr>
            <w:tcW w:w="1780" w:type="dxa"/>
            <w:shd w:val="clear" w:color="auto" w:fill="D9F2D0" w:themeFill="accent6" w:themeFillTint="33"/>
            <w:vAlign w:val="center"/>
          </w:tcPr>
          <w:p w14:paraId="28F1F8FD" w14:textId="77777777" w:rsidR="00044247" w:rsidRDefault="00044247" w:rsidP="0038026C">
            <w:pPr>
              <w:pStyle w:val="TableParagraph"/>
              <w:spacing w:before="162"/>
              <w:jc w:val="center"/>
              <w:rPr>
                <w:rFonts w:ascii="仿宋" w:hint="eastAsia"/>
                <w:b/>
                <w:bCs/>
                <w:sz w:val="24"/>
              </w:rPr>
            </w:pPr>
            <w:r>
              <w:rPr>
                <w:rFonts w:ascii="仿宋"/>
                <w:b/>
                <w:bCs/>
                <w:sz w:val="24"/>
              </w:rPr>
              <w:t>8</w:t>
            </w:r>
            <w:r>
              <w:rPr>
                <w:rFonts w:ascii="仿宋" w:hint="eastAsia"/>
                <w:b/>
                <w:bCs/>
                <w:sz w:val="24"/>
              </w:rPr>
              <w:t>：</w:t>
            </w:r>
            <w:r>
              <w:rPr>
                <w:rFonts w:ascii="仿宋" w:hint="eastAsia"/>
                <w:b/>
                <w:bCs/>
                <w:sz w:val="24"/>
              </w:rPr>
              <w:t>30</w:t>
            </w:r>
            <w:r>
              <w:rPr>
                <w:rFonts w:ascii="仿宋"/>
                <w:b/>
                <w:bCs/>
                <w:sz w:val="24"/>
              </w:rPr>
              <w:t>-</w:t>
            </w:r>
            <w:r>
              <w:rPr>
                <w:rFonts w:ascii="仿宋" w:hint="eastAsia"/>
                <w:b/>
                <w:bCs/>
                <w:spacing w:val="-4"/>
                <w:sz w:val="24"/>
              </w:rPr>
              <w:t>9</w:t>
            </w:r>
            <w:r>
              <w:rPr>
                <w:rFonts w:ascii="仿宋" w:hint="eastAsia"/>
                <w:b/>
                <w:bCs/>
                <w:spacing w:val="-4"/>
                <w:sz w:val="24"/>
              </w:rPr>
              <w:t>：</w:t>
            </w:r>
            <w:r>
              <w:rPr>
                <w:rFonts w:ascii="仿宋" w:hint="eastAsia"/>
                <w:b/>
                <w:bCs/>
                <w:spacing w:val="-4"/>
                <w:sz w:val="24"/>
              </w:rPr>
              <w:t>0</w:t>
            </w:r>
            <w:r>
              <w:rPr>
                <w:rFonts w:ascii="仿宋"/>
                <w:b/>
                <w:bCs/>
                <w:spacing w:val="-4"/>
                <w:sz w:val="24"/>
              </w:rPr>
              <w:t>0</w:t>
            </w:r>
          </w:p>
        </w:tc>
        <w:tc>
          <w:tcPr>
            <w:tcW w:w="7662" w:type="dxa"/>
            <w:shd w:val="clear" w:color="auto" w:fill="D9F2D0" w:themeFill="accent6" w:themeFillTint="33"/>
            <w:vAlign w:val="center"/>
          </w:tcPr>
          <w:p w14:paraId="65E9CBF0" w14:textId="77777777" w:rsidR="00044247" w:rsidRDefault="00044247" w:rsidP="00581EAE">
            <w:pPr>
              <w:pStyle w:val="TableParagraph"/>
              <w:spacing w:beforeLines="50" w:before="120"/>
              <w:ind w:right="3541"/>
              <w:jc w:val="center"/>
              <w:rPr>
                <w:rFonts w:ascii="仿宋" w:eastAsia="仿宋" w:hint="eastAsia"/>
                <w:b/>
                <w:bCs/>
                <w:sz w:val="24"/>
              </w:rPr>
            </w:pPr>
            <w:r>
              <w:rPr>
                <w:rFonts w:ascii="仿宋" w:eastAsia="仿宋" w:hint="eastAsia"/>
                <w:b/>
                <w:bCs/>
                <w:sz w:val="24"/>
              </w:rPr>
              <w:t xml:space="preserve">                 大会</w:t>
            </w:r>
            <w:r>
              <w:rPr>
                <w:rFonts w:ascii="仿宋" w:eastAsia="仿宋"/>
                <w:b/>
                <w:bCs/>
                <w:sz w:val="24"/>
              </w:rPr>
              <w:t>注册</w:t>
            </w:r>
            <w:r>
              <w:rPr>
                <w:rFonts w:ascii="仿宋" w:eastAsia="仿宋" w:hint="eastAsia"/>
                <w:b/>
                <w:bCs/>
                <w:sz w:val="24"/>
              </w:rPr>
              <w:t>+海报张贴</w:t>
            </w:r>
          </w:p>
        </w:tc>
      </w:tr>
      <w:tr w:rsidR="00044247" w14:paraId="4D197397" w14:textId="77777777" w:rsidTr="0038026C">
        <w:trPr>
          <w:trHeight w:val="90"/>
          <w:jc w:val="center"/>
        </w:trPr>
        <w:tc>
          <w:tcPr>
            <w:tcW w:w="1780" w:type="dxa"/>
            <w:shd w:val="clear" w:color="auto" w:fill="D9F2D0" w:themeFill="accent6" w:themeFillTint="33"/>
            <w:vAlign w:val="center"/>
          </w:tcPr>
          <w:p w14:paraId="51E58FB1" w14:textId="77777777" w:rsidR="00044247" w:rsidRDefault="00044247" w:rsidP="0038026C">
            <w:pPr>
              <w:pStyle w:val="TableParagraph"/>
              <w:spacing w:before="161"/>
              <w:jc w:val="center"/>
              <w:rPr>
                <w:rFonts w:ascii="仿宋" w:eastAsia="仿宋" w:hint="eastAsia"/>
                <w:b/>
                <w:bCs/>
                <w:sz w:val="24"/>
              </w:rPr>
            </w:pPr>
            <w:r>
              <w:rPr>
                <w:rFonts w:ascii="仿宋" w:eastAsia="仿宋" w:hint="eastAsia"/>
                <w:b/>
                <w:bCs/>
                <w:sz w:val="24"/>
              </w:rPr>
              <w:t>9：0</w:t>
            </w:r>
            <w:r>
              <w:rPr>
                <w:rFonts w:ascii="仿宋" w:eastAsia="仿宋"/>
                <w:b/>
                <w:bCs/>
                <w:sz w:val="24"/>
              </w:rPr>
              <w:t>0-</w:t>
            </w:r>
            <w:r>
              <w:rPr>
                <w:rFonts w:ascii="仿宋" w:eastAsia="仿宋" w:hint="eastAsia"/>
                <w:b/>
                <w:bCs/>
                <w:spacing w:val="-4"/>
                <w:sz w:val="24"/>
              </w:rPr>
              <w:t>9：15</w:t>
            </w:r>
          </w:p>
        </w:tc>
        <w:tc>
          <w:tcPr>
            <w:tcW w:w="7662" w:type="dxa"/>
            <w:shd w:val="clear" w:color="auto" w:fill="D9F2D0" w:themeFill="accent6" w:themeFillTint="33"/>
            <w:vAlign w:val="center"/>
          </w:tcPr>
          <w:p w14:paraId="6EC66B90" w14:textId="77777777" w:rsidR="00044247" w:rsidRDefault="00044247" w:rsidP="00581EAE">
            <w:pPr>
              <w:pStyle w:val="TableParagraph"/>
              <w:spacing w:beforeLines="50" w:before="120"/>
              <w:jc w:val="center"/>
              <w:rPr>
                <w:rFonts w:ascii="仿宋" w:eastAsia="仿宋" w:hint="eastAsia"/>
                <w:sz w:val="24"/>
              </w:rPr>
            </w:pPr>
            <w:r>
              <w:rPr>
                <w:rFonts w:ascii="仿宋" w:eastAsia="仿宋"/>
                <w:b/>
                <w:bCs/>
                <w:sz w:val="24"/>
              </w:rPr>
              <w:t>开幕式</w:t>
            </w:r>
            <w:r>
              <w:rPr>
                <w:rFonts w:ascii="仿宋" w:eastAsia="仿宋"/>
                <w:sz w:val="24"/>
              </w:rPr>
              <w:t xml:space="preserve"> </w:t>
            </w:r>
            <w:r>
              <w:rPr>
                <w:rFonts w:ascii="仿宋" w:eastAsia="仿宋" w:hint="eastAsia"/>
                <w:b/>
                <w:bCs/>
                <w:spacing w:val="-6"/>
                <w:sz w:val="24"/>
              </w:rPr>
              <w:t>（主持人：学会副理事长，巩稼民）</w:t>
            </w:r>
          </w:p>
        </w:tc>
      </w:tr>
      <w:tr w:rsidR="00044247" w14:paraId="2303ED62" w14:textId="77777777" w:rsidTr="0038026C">
        <w:trPr>
          <w:trHeight w:val="500"/>
          <w:jc w:val="center"/>
        </w:trPr>
        <w:tc>
          <w:tcPr>
            <w:tcW w:w="1780" w:type="dxa"/>
            <w:vMerge w:val="restart"/>
            <w:shd w:val="clear" w:color="auto" w:fill="FFFFFF" w:themeFill="background1"/>
            <w:vAlign w:val="center"/>
          </w:tcPr>
          <w:p w14:paraId="6474407E" w14:textId="77777777" w:rsidR="00044247" w:rsidRDefault="00044247" w:rsidP="0038026C">
            <w:pPr>
              <w:pStyle w:val="TableParagraph"/>
              <w:spacing w:before="161"/>
              <w:jc w:val="center"/>
              <w:rPr>
                <w:rFonts w:ascii="仿宋" w:eastAsia="仿宋" w:hint="eastAsia"/>
                <w:sz w:val="24"/>
              </w:rPr>
            </w:pPr>
          </w:p>
        </w:tc>
        <w:tc>
          <w:tcPr>
            <w:tcW w:w="7662" w:type="dxa"/>
            <w:shd w:val="clear" w:color="auto" w:fill="FFFFFF" w:themeFill="background1"/>
            <w:vAlign w:val="center"/>
          </w:tcPr>
          <w:p w14:paraId="5ADB1D67" w14:textId="77777777" w:rsidR="00044247" w:rsidRDefault="00044247" w:rsidP="00581EAE">
            <w:pPr>
              <w:pStyle w:val="TableParagraph"/>
              <w:spacing w:beforeLines="50" w:before="120"/>
              <w:jc w:val="center"/>
              <w:rPr>
                <w:rFonts w:ascii="仿宋" w:eastAsia="仿宋" w:hint="eastAsia"/>
                <w:sz w:val="24"/>
              </w:rPr>
            </w:pPr>
            <w:r>
              <w:rPr>
                <w:rFonts w:ascii="仿宋" w:eastAsia="仿宋" w:hint="eastAsia"/>
                <w:sz w:val="24"/>
              </w:rPr>
              <w:t>西安邮电大学校领导致欢迎词</w:t>
            </w:r>
          </w:p>
        </w:tc>
      </w:tr>
      <w:tr w:rsidR="00044247" w14:paraId="0FD3504B" w14:textId="77777777" w:rsidTr="0038026C">
        <w:trPr>
          <w:trHeight w:val="500"/>
          <w:jc w:val="center"/>
        </w:trPr>
        <w:tc>
          <w:tcPr>
            <w:tcW w:w="1780" w:type="dxa"/>
            <w:vMerge/>
            <w:shd w:val="clear" w:color="auto" w:fill="FFFFFF" w:themeFill="background1"/>
            <w:vAlign w:val="center"/>
          </w:tcPr>
          <w:p w14:paraId="68B690D5" w14:textId="77777777" w:rsidR="00044247" w:rsidRDefault="00044247" w:rsidP="0038026C">
            <w:pPr>
              <w:pStyle w:val="TableParagraph"/>
              <w:spacing w:before="161"/>
              <w:jc w:val="center"/>
              <w:rPr>
                <w:rFonts w:ascii="仿宋" w:eastAsia="仿宋" w:hint="eastAsia"/>
                <w:sz w:val="24"/>
              </w:rPr>
            </w:pPr>
          </w:p>
        </w:tc>
        <w:tc>
          <w:tcPr>
            <w:tcW w:w="7662" w:type="dxa"/>
            <w:shd w:val="clear" w:color="auto" w:fill="FFFFFF" w:themeFill="background1"/>
            <w:vAlign w:val="center"/>
          </w:tcPr>
          <w:p w14:paraId="3EDF191D" w14:textId="77777777" w:rsidR="00044247" w:rsidRDefault="00044247" w:rsidP="00581EAE">
            <w:pPr>
              <w:pStyle w:val="TableParagraph"/>
              <w:spacing w:beforeLines="50" w:before="120"/>
              <w:jc w:val="center"/>
              <w:rPr>
                <w:rFonts w:ascii="仿宋" w:eastAsia="仿宋" w:hint="eastAsia"/>
                <w:sz w:val="24"/>
              </w:rPr>
            </w:pPr>
            <w:r>
              <w:rPr>
                <w:rFonts w:ascii="仿宋" w:eastAsia="仿宋" w:hint="eastAsia"/>
                <w:sz w:val="24"/>
              </w:rPr>
              <w:t>西安市科协领导讲话</w:t>
            </w:r>
          </w:p>
        </w:tc>
      </w:tr>
      <w:tr w:rsidR="00044247" w14:paraId="11A9E89C" w14:textId="77777777" w:rsidTr="0038026C">
        <w:trPr>
          <w:trHeight w:val="500"/>
          <w:jc w:val="center"/>
        </w:trPr>
        <w:tc>
          <w:tcPr>
            <w:tcW w:w="1780" w:type="dxa"/>
            <w:vMerge/>
            <w:shd w:val="clear" w:color="auto" w:fill="FFFFFF" w:themeFill="background1"/>
            <w:vAlign w:val="center"/>
          </w:tcPr>
          <w:p w14:paraId="38BC1028" w14:textId="77777777" w:rsidR="00044247" w:rsidRDefault="00044247" w:rsidP="0038026C">
            <w:pPr>
              <w:pStyle w:val="TableParagraph"/>
              <w:spacing w:before="161"/>
              <w:jc w:val="center"/>
              <w:rPr>
                <w:rFonts w:ascii="仿宋" w:eastAsia="仿宋" w:hint="eastAsia"/>
                <w:sz w:val="24"/>
              </w:rPr>
            </w:pPr>
          </w:p>
        </w:tc>
        <w:tc>
          <w:tcPr>
            <w:tcW w:w="7662" w:type="dxa"/>
            <w:shd w:val="clear" w:color="auto" w:fill="FFFFFF" w:themeFill="background1"/>
            <w:vAlign w:val="center"/>
          </w:tcPr>
          <w:p w14:paraId="21C4B03D" w14:textId="77777777" w:rsidR="00044247" w:rsidRDefault="00044247" w:rsidP="00581EAE">
            <w:pPr>
              <w:pStyle w:val="TableParagraph"/>
              <w:spacing w:beforeLines="50" w:before="120"/>
              <w:jc w:val="center"/>
              <w:rPr>
                <w:rFonts w:ascii="仿宋" w:eastAsia="仿宋" w:hint="eastAsia"/>
                <w:sz w:val="24"/>
              </w:rPr>
            </w:pPr>
            <w:r>
              <w:rPr>
                <w:rFonts w:ascii="仿宋" w:eastAsia="仿宋" w:hint="eastAsia"/>
                <w:sz w:val="24"/>
              </w:rPr>
              <w:t>激光红外学会理事长致开幕词</w:t>
            </w:r>
          </w:p>
        </w:tc>
      </w:tr>
      <w:tr w:rsidR="00044247" w14:paraId="2CF85301" w14:textId="77777777" w:rsidTr="0038026C">
        <w:trPr>
          <w:trHeight w:val="992"/>
          <w:jc w:val="center"/>
        </w:trPr>
        <w:tc>
          <w:tcPr>
            <w:tcW w:w="1780" w:type="dxa"/>
            <w:shd w:val="clear" w:color="auto" w:fill="D9F2D0" w:themeFill="accent6" w:themeFillTint="33"/>
            <w:vAlign w:val="center"/>
          </w:tcPr>
          <w:p w14:paraId="3E4D50FC" w14:textId="77777777" w:rsidR="00044247" w:rsidRDefault="00044247" w:rsidP="00581EAE">
            <w:pPr>
              <w:pStyle w:val="TableParagraph"/>
              <w:spacing w:before="161"/>
              <w:jc w:val="center"/>
              <w:rPr>
                <w:rFonts w:ascii="仿宋" w:eastAsia="仿宋" w:hint="eastAsia"/>
                <w:b/>
                <w:bCs/>
                <w:sz w:val="24"/>
              </w:rPr>
            </w:pPr>
            <w:r>
              <w:rPr>
                <w:rFonts w:ascii="仿宋" w:eastAsia="仿宋"/>
                <w:b/>
                <w:bCs/>
                <w:spacing w:val="-4"/>
                <w:sz w:val="24"/>
              </w:rPr>
              <w:t>9</w:t>
            </w:r>
            <w:r>
              <w:rPr>
                <w:rFonts w:ascii="仿宋" w:eastAsia="仿宋" w:hint="eastAsia"/>
                <w:b/>
                <w:bCs/>
                <w:spacing w:val="-4"/>
                <w:sz w:val="24"/>
              </w:rPr>
              <w:t>：15-10：</w:t>
            </w:r>
            <w:r w:rsidR="00581EAE">
              <w:rPr>
                <w:rFonts w:ascii="仿宋" w:eastAsia="仿宋" w:hint="eastAsia"/>
                <w:b/>
                <w:bCs/>
                <w:spacing w:val="-4"/>
                <w:sz w:val="24"/>
              </w:rPr>
              <w:t>1</w:t>
            </w:r>
            <w:r>
              <w:rPr>
                <w:rFonts w:ascii="仿宋" w:eastAsia="仿宋" w:hint="eastAsia"/>
                <w:b/>
                <w:bCs/>
                <w:spacing w:val="-4"/>
                <w:sz w:val="24"/>
              </w:rPr>
              <w:t>5</w:t>
            </w:r>
          </w:p>
        </w:tc>
        <w:tc>
          <w:tcPr>
            <w:tcW w:w="7662" w:type="dxa"/>
            <w:shd w:val="clear" w:color="auto" w:fill="D9F2D0" w:themeFill="accent6" w:themeFillTint="33"/>
            <w:vAlign w:val="center"/>
          </w:tcPr>
          <w:p w14:paraId="3728A2BF" w14:textId="77777777" w:rsidR="00044247" w:rsidRDefault="00044247" w:rsidP="00581EAE">
            <w:pPr>
              <w:pStyle w:val="TableParagraph"/>
              <w:spacing w:beforeLines="50" w:before="120"/>
              <w:ind w:right="-17"/>
              <w:jc w:val="center"/>
              <w:rPr>
                <w:rFonts w:ascii="仿宋" w:eastAsia="仿宋" w:hint="eastAsia"/>
                <w:sz w:val="24"/>
              </w:rPr>
            </w:pPr>
            <w:r>
              <w:rPr>
                <w:rFonts w:ascii="仿宋" w:eastAsia="仿宋" w:hint="eastAsia"/>
                <w:b/>
                <w:bCs/>
                <w:spacing w:val="-6"/>
                <w:sz w:val="24"/>
              </w:rPr>
              <w:t>学术金秋大会特邀报告（主持人：学会副理事长，赵建林）</w:t>
            </w:r>
          </w:p>
        </w:tc>
      </w:tr>
      <w:tr w:rsidR="00044247" w14:paraId="20EA10F2" w14:textId="77777777" w:rsidTr="0038026C">
        <w:trPr>
          <w:trHeight w:val="500"/>
          <w:jc w:val="center"/>
        </w:trPr>
        <w:tc>
          <w:tcPr>
            <w:tcW w:w="1780" w:type="dxa"/>
            <w:vAlign w:val="center"/>
          </w:tcPr>
          <w:p w14:paraId="4D950A21"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9：15-9：45</w:t>
            </w:r>
          </w:p>
        </w:tc>
        <w:tc>
          <w:tcPr>
            <w:tcW w:w="7662" w:type="dxa"/>
            <w:vAlign w:val="center"/>
          </w:tcPr>
          <w:p w14:paraId="69B279BD" w14:textId="77777777" w:rsidR="00044247" w:rsidRDefault="00044247" w:rsidP="00581EAE">
            <w:pPr>
              <w:spacing w:beforeLines="100" w:before="240" w:line="300" w:lineRule="auto"/>
              <w:jc w:val="center"/>
              <w:outlineLvl w:val="1"/>
              <w:rPr>
                <w:rFonts w:ascii="仿宋" w:eastAsia="仿宋"/>
                <w:spacing w:val="-2"/>
                <w:sz w:val="24"/>
              </w:rPr>
            </w:pPr>
            <w:r>
              <w:rPr>
                <w:rFonts w:ascii="仿宋" w:eastAsia="仿宋" w:hint="eastAsia"/>
                <w:b/>
                <w:bCs/>
                <w:spacing w:val="-2"/>
                <w:sz w:val="24"/>
              </w:rPr>
              <w:t>特邀报告1</w:t>
            </w:r>
            <w:r>
              <w:rPr>
                <w:rFonts w:ascii="仿宋" w:eastAsia="仿宋" w:hint="eastAsia"/>
                <w:spacing w:val="-2"/>
                <w:sz w:val="24"/>
              </w:rPr>
              <w:t>：</w:t>
            </w:r>
            <w:r>
              <w:rPr>
                <w:rFonts w:ascii="仿宋" w:eastAsia="仿宋" w:hAnsi="微软雅黑" w:cs="微软雅黑" w:hint="eastAsia"/>
                <w:spacing w:val="-2"/>
                <w:sz w:val="24"/>
              </w:rPr>
              <w:t>从电磁波频谱出发探索多手段融合的云遥感技术发展</w:t>
            </w:r>
          </w:p>
          <w:p w14:paraId="7EF53B1F"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报告人：华灯鑫 教授 （西安理工大学）</w:t>
            </w:r>
          </w:p>
        </w:tc>
      </w:tr>
      <w:tr w:rsidR="00044247" w14:paraId="68835A81" w14:textId="77777777" w:rsidTr="0038026C">
        <w:trPr>
          <w:trHeight w:val="992"/>
          <w:jc w:val="center"/>
        </w:trPr>
        <w:tc>
          <w:tcPr>
            <w:tcW w:w="1780" w:type="dxa"/>
            <w:vAlign w:val="center"/>
          </w:tcPr>
          <w:p w14:paraId="4E98D0FB"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9：45-10：15</w:t>
            </w:r>
          </w:p>
        </w:tc>
        <w:tc>
          <w:tcPr>
            <w:tcW w:w="7662" w:type="dxa"/>
            <w:vAlign w:val="center"/>
          </w:tcPr>
          <w:p w14:paraId="57960872"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b/>
                <w:bCs/>
                <w:spacing w:val="-2"/>
                <w:sz w:val="24"/>
              </w:rPr>
              <w:t>特邀报告2</w:t>
            </w:r>
            <w:r>
              <w:rPr>
                <w:rFonts w:ascii="仿宋" w:eastAsia="仿宋" w:hint="eastAsia"/>
                <w:spacing w:val="-2"/>
                <w:sz w:val="24"/>
              </w:rPr>
              <w:t>：超快光纤激光多维调控</w:t>
            </w:r>
          </w:p>
          <w:p w14:paraId="31CEE065"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报告人：毛东 教授（西北工业大学）</w:t>
            </w:r>
          </w:p>
        </w:tc>
      </w:tr>
      <w:tr w:rsidR="00044247" w14:paraId="4C13D4C8" w14:textId="77777777" w:rsidTr="0038026C">
        <w:trPr>
          <w:trHeight w:val="500"/>
          <w:jc w:val="center"/>
        </w:trPr>
        <w:tc>
          <w:tcPr>
            <w:tcW w:w="1780" w:type="dxa"/>
            <w:shd w:val="clear" w:color="auto" w:fill="D9F2D0" w:themeFill="accent6" w:themeFillTint="33"/>
            <w:vAlign w:val="center"/>
          </w:tcPr>
          <w:p w14:paraId="12340293" w14:textId="77777777" w:rsidR="00044247" w:rsidRDefault="00044247" w:rsidP="00044247">
            <w:pPr>
              <w:pStyle w:val="TableParagraph"/>
              <w:spacing w:before="162"/>
              <w:jc w:val="center"/>
              <w:rPr>
                <w:rFonts w:ascii="仿宋" w:eastAsia="仿宋" w:hint="eastAsia"/>
                <w:b/>
                <w:bCs/>
                <w:sz w:val="24"/>
              </w:rPr>
            </w:pPr>
            <w:r>
              <w:rPr>
                <w:rFonts w:ascii="仿宋" w:eastAsia="仿宋" w:hint="eastAsia"/>
                <w:b/>
                <w:bCs/>
                <w:sz w:val="24"/>
              </w:rPr>
              <w:t>10：15-10：30</w:t>
            </w:r>
          </w:p>
        </w:tc>
        <w:tc>
          <w:tcPr>
            <w:tcW w:w="7662" w:type="dxa"/>
            <w:shd w:val="clear" w:color="auto" w:fill="D9F2D0" w:themeFill="accent6" w:themeFillTint="33"/>
            <w:vAlign w:val="center"/>
          </w:tcPr>
          <w:p w14:paraId="7053709B" w14:textId="77777777" w:rsidR="00044247" w:rsidRDefault="00044247" w:rsidP="00581EAE">
            <w:pPr>
              <w:pStyle w:val="TableParagraph"/>
              <w:spacing w:beforeLines="50" w:before="120"/>
              <w:ind w:leftChars="500" w:left="1600" w:rightChars="500" w:right="1600" w:firstLineChars="500" w:firstLine="1185"/>
              <w:jc w:val="both"/>
              <w:rPr>
                <w:rFonts w:ascii="仿宋" w:eastAsia="仿宋" w:hint="eastAsia"/>
                <w:b/>
                <w:bCs/>
                <w:spacing w:val="-2"/>
                <w:sz w:val="24"/>
              </w:rPr>
            </w:pPr>
            <w:r>
              <w:rPr>
                <w:rFonts w:ascii="仿宋" w:eastAsia="仿宋" w:hint="eastAsia"/>
                <w:b/>
                <w:bCs/>
                <w:spacing w:val="-2"/>
                <w:sz w:val="24"/>
              </w:rPr>
              <w:t>合影留念（同时抽奖）+茶歇</w:t>
            </w:r>
          </w:p>
        </w:tc>
      </w:tr>
      <w:tr w:rsidR="00044247" w14:paraId="0193B740" w14:textId="77777777" w:rsidTr="0038026C">
        <w:trPr>
          <w:trHeight w:val="500"/>
          <w:jc w:val="center"/>
        </w:trPr>
        <w:tc>
          <w:tcPr>
            <w:tcW w:w="1780" w:type="dxa"/>
            <w:shd w:val="clear" w:color="auto" w:fill="D9F2D0" w:themeFill="accent6" w:themeFillTint="33"/>
            <w:vAlign w:val="center"/>
          </w:tcPr>
          <w:p w14:paraId="2FD6DAD8" w14:textId="77777777" w:rsidR="00044247" w:rsidRDefault="00044247" w:rsidP="00044247">
            <w:pPr>
              <w:pStyle w:val="TableParagraph"/>
              <w:spacing w:before="162"/>
              <w:jc w:val="center"/>
              <w:rPr>
                <w:rFonts w:ascii="仿宋" w:eastAsia="仿宋" w:hint="eastAsia"/>
                <w:b/>
                <w:bCs/>
                <w:sz w:val="24"/>
              </w:rPr>
            </w:pPr>
            <w:r>
              <w:rPr>
                <w:rFonts w:ascii="仿宋" w:eastAsia="仿宋" w:hint="eastAsia"/>
                <w:b/>
                <w:bCs/>
                <w:sz w:val="24"/>
              </w:rPr>
              <w:t>10：30-12：00</w:t>
            </w:r>
          </w:p>
        </w:tc>
        <w:tc>
          <w:tcPr>
            <w:tcW w:w="7662" w:type="dxa"/>
            <w:shd w:val="clear" w:color="auto" w:fill="D9F2D0" w:themeFill="accent6" w:themeFillTint="33"/>
            <w:vAlign w:val="center"/>
          </w:tcPr>
          <w:p w14:paraId="6096504E" w14:textId="77777777" w:rsidR="00044247" w:rsidRDefault="00044247" w:rsidP="00581EAE">
            <w:pPr>
              <w:pStyle w:val="TableParagraph"/>
              <w:spacing w:beforeLines="50" w:before="120"/>
              <w:jc w:val="center"/>
              <w:rPr>
                <w:rFonts w:ascii="仿宋" w:eastAsia="仿宋" w:hint="eastAsia"/>
                <w:spacing w:val="-2"/>
                <w:sz w:val="24"/>
              </w:rPr>
            </w:pPr>
            <w:r>
              <w:rPr>
                <w:rFonts w:ascii="仿宋" w:eastAsia="仿宋" w:hint="eastAsia"/>
                <w:b/>
                <w:bCs/>
                <w:spacing w:val="-2"/>
                <w:sz w:val="24"/>
              </w:rPr>
              <w:t>学术金秋会议大会报告</w:t>
            </w:r>
            <w:r>
              <w:rPr>
                <w:rFonts w:ascii="仿宋" w:eastAsia="仿宋" w:hint="eastAsia"/>
                <w:spacing w:val="-2"/>
                <w:sz w:val="24"/>
              </w:rPr>
              <w:t xml:space="preserve"> </w:t>
            </w:r>
            <w:r>
              <w:rPr>
                <w:rFonts w:ascii="仿宋" w:eastAsia="仿宋" w:hint="eastAsia"/>
                <w:b/>
                <w:bCs/>
                <w:spacing w:val="-6"/>
                <w:sz w:val="24"/>
              </w:rPr>
              <w:t>（主持人：学会副理事长，邢利平）</w:t>
            </w:r>
          </w:p>
        </w:tc>
      </w:tr>
      <w:tr w:rsidR="00044247" w14:paraId="6E7CEFC1" w14:textId="77777777" w:rsidTr="0038026C">
        <w:trPr>
          <w:trHeight w:val="90"/>
          <w:jc w:val="center"/>
        </w:trPr>
        <w:tc>
          <w:tcPr>
            <w:tcW w:w="1780" w:type="dxa"/>
            <w:shd w:val="clear" w:color="auto" w:fill="auto"/>
            <w:vAlign w:val="center"/>
          </w:tcPr>
          <w:p w14:paraId="1AE9CFD8"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10：30-11：00</w:t>
            </w:r>
          </w:p>
        </w:tc>
        <w:tc>
          <w:tcPr>
            <w:tcW w:w="7662" w:type="dxa"/>
            <w:shd w:val="clear" w:color="auto" w:fill="auto"/>
            <w:vAlign w:val="center"/>
          </w:tcPr>
          <w:p w14:paraId="16D750CA" w14:textId="77777777" w:rsidR="00044247" w:rsidRDefault="00044247" w:rsidP="00581EAE">
            <w:pPr>
              <w:pStyle w:val="TableParagraph"/>
              <w:spacing w:beforeLines="50" w:before="120"/>
              <w:ind w:rightChars="500" w:right="1600"/>
              <w:jc w:val="center"/>
              <w:rPr>
                <w:rFonts w:ascii="仿宋" w:eastAsia="仿宋" w:hint="eastAsia"/>
                <w:spacing w:val="-2"/>
                <w:sz w:val="24"/>
              </w:rPr>
            </w:pPr>
            <w:r>
              <w:rPr>
                <w:rFonts w:ascii="仿宋" w:eastAsia="仿宋" w:hint="eastAsia"/>
                <w:b/>
                <w:bCs/>
                <w:spacing w:val="-2"/>
                <w:sz w:val="24"/>
              </w:rPr>
              <w:t>特邀报告</w:t>
            </w:r>
            <w:r>
              <w:rPr>
                <w:rFonts w:ascii="仿宋" w:eastAsia="仿宋" w:hint="eastAsia"/>
                <w:spacing w:val="-2"/>
                <w:sz w:val="24"/>
              </w:rPr>
              <w:t>3：固体激光器技术及其在光电对抗领域的典型应用</w:t>
            </w:r>
          </w:p>
          <w:p w14:paraId="5D4300A7"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报告人：韩耀锋 研究员 （西安应用光学研究所）</w:t>
            </w:r>
          </w:p>
        </w:tc>
      </w:tr>
      <w:tr w:rsidR="00044247" w14:paraId="1A5D42AD" w14:textId="77777777" w:rsidTr="0038026C">
        <w:trPr>
          <w:trHeight w:val="500"/>
          <w:jc w:val="center"/>
        </w:trPr>
        <w:tc>
          <w:tcPr>
            <w:tcW w:w="1780" w:type="dxa"/>
            <w:vAlign w:val="center"/>
          </w:tcPr>
          <w:p w14:paraId="4A06A29E"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11：00-11：15</w:t>
            </w:r>
          </w:p>
        </w:tc>
        <w:tc>
          <w:tcPr>
            <w:tcW w:w="7662" w:type="dxa"/>
            <w:shd w:val="clear" w:color="auto" w:fill="auto"/>
            <w:vAlign w:val="center"/>
          </w:tcPr>
          <w:p w14:paraId="7B9969A0" w14:textId="77777777" w:rsidR="00044247" w:rsidRDefault="00044247" w:rsidP="0038026C">
            <w:pPr>
              <w:spacing w:line="300" w:lineRule="auto"/>
              <w:jc w:val="center"/>
              <w:outlineLvl w:val="1"/>
              <w:rPr>
                <w:rFonts w:ascii="仿宋" w:eastAsia="仿宋" w:hAnsi="微软雅黑" w:cs="微软雅黑" w:hint="eastAsia"/>
                <w:spacing w:val="-2"/>
                <w:sz w:val="24"/>
              </w:rPr>
            </w:pPr>
            <w:r>
              <w:rPr>
                <w:rFonts w:ascii="仿宋" w:eastAsia="仿宋" w:hint="eastAsia"/>
                <w:sz w:val="24"/>
              </w:rPr>
              <w:t>大会报告1：</w:t>
            </w:r>
            <w:r>
              <w:rPr>
                <w:rFonts w:ascii="仿宋" w:eastAsia="仿宋" w:hAnsi="微软雅黑" w:cs="微软雅黑" w:hint="eastAsia"/>
                <w:spacing w:val="-2"/>
                <w:sz w:val="24"/>
              </w:rPr>
              <w:t>分孔径偏振相机及其光学成像技术</w:t>
            </w:r>
          </w:p>
          <w:p w14:paraId="47762459" w14:textId="77777777" w:rsidR="00044247" w:rsidRDefault="00044247" w:rsidP="0038026C">
            <w:pPr>
              <w:spacing w:line="300" w:lineRule="auto"/>
              <w:jc w:val="center"/>
              <w:outlineLvl w:val="1"/>
              <w:rPr>
                <w:rFonts w:ascii="仿宋" w:eastAsia="仿宋"/>
                <w:spacing w:val="-2"/>
                <w:sz w:val="24"/>
              </w:rPr>
            </w:pPr>
            <w:r>
              <w:rPr>
                <w:rFonts w:ascii="仿宋" w:eastAsia="仿宋" w:hint="eastAsia"/>
                <w:sz w:val="24"/>
              </w:rPr>
              <w:t>报告人：任立勇 教授（陕西师范大学）</w:t>
            </w:r>
          </w:p>
        </w:tc>
      </w:tr>
      <w:tr w:rsidR="00044247" w14:paraId="63D5D73D" w14:textId="77777777" w:rsidTr="0038026C">
        <w:trPr>
          <w:trHeight w:val="500"/>
          <w:jc w:val="center"/>
        </w:trPr>
        <w:tc>
          <w:tcPr>
            <w:tcW w:w="1780" w:type="dxa"/>
            <w:vAlign w:val="center"/>
          </w:tcPr>
          <w:p w14:paraId="06D3A03F"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11：15-11：30</w:t>
            </w:r>
          </w:p>
        </w:tc>
        <w:tc>
          <w:tcPr>
            <w:tcW w:w="7662" w:type="dxa"/>
            <w:shd w:val="clear" w:color="auto" w:fill="auto"/>
            <w:vAlign w:val="center"/>
          </w:tcPr>
          <w:p w14:paraId="7FB7499B" w14:textId="77777777" w:rsidR="00044247" w:rsidRDefault="00044247" w:rsidP="00581EAE">
            <w:pPr>
              <w:pStyle w:val="TableParagraph"/>
              <w:spacing w:beforeLines="50" w:before="120"/>
              <w:jc w:val="center"/>
              <w:rPr>
                <w:rFonts w:ascii="仿宋" w:eastAsia="仿宋" w:hint="eastAsia"/>
                <w:sz w:val="24"/>
              </w:rPr>
            </w:pPr>
            <w:r>
              <w:rPr>
                <w:rFonts w:ascii="仿宋" w:eastAsia="仿宋" w:hint="eastAsia"/>
                <w:sz w:val="24"/>
              </w:rPr>
              <w:t>大会报告2：基于体光伏效应电流的太赫兹发射机理研究</w:t>
            </w:r>
          </w:p>
          <w:p w14:paraId="358FAC68" w14:textId="77777777" w:rsidR="00044247" w:rsidRDefault="00044247"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sz w:val="24"/>
              </w:rPr>
              <w:t>报告人：周译玄</w:t>
            </w:r>
            <w:r>
              <w:rPr>
                <w:rFonts w:ascii="仿宋" w:eastAsia="仿宋" w:hAnsi="Times New Roman" w:cs="Times New Roman" w:hint="eastAsia"/>
                <w:sz w:val="24"/>
              </w:rPr>
              <w:t xml:space="preserve"> 教授（西北大学）</w:t>
            </w:r>
          </w:p>
        </w:tc>
      </w:tr>
      <w:tr w:rsidR="00044247" w14:paraId="5441D024" w14:textId="77777777" w:rsidTr="0038026C">
        <w:trPr>
          <w:trHeight w:val="992"/>
          <w:jc w:val="center"/>
        </w:trPr>
        <w:tc>
          <w:tcPr>
            <w:tcW w:w="1780" w:type="dxa"/>
            <w:vAlign w:val="center"/>
          </w:tcPr>
          <w:p w14:paraId="1DAF279D" w14:textId="77777777" w:rsidR="00044247" w:rsidRDefault="00044247" w:rsidP="00044247">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11：30-11：45</w:t>
            </w:r>
          </w:p>
        </w:tc>
        <w:tc>
          <w:tcPr>
            <w:tcW w:w="7662" w:type="dxa"/>
            <w:shd w:val="clear" w:color="auto" w:fill="auto"/>
            <w:vAlign w:val="center"/>
          </w:tcPr>
          <w:p w14:paraId="638F6D74"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z w:val="24"/>
              </w:rPr>
              <w:t>大会报告3：</w:t>
            </w:r>
            <w:r>
              <w:rPr>
                <w:rFonts w:ascii="仿宋" w:eastAsia="仿宋" w:hint="eastAsia"/>
                <w:spacing w:val="-2"/>
                <w:sz w:val="24"/>
              </w:rPr>
              <w:t>基于菲涅耳孔径编码的无透镜成像技术</w:t>
            </w:r>
          </w:p>
          <w:p w14:paraId="1066D68E" w14:textId="77777777" w:rsidR="00044247" w:rsidRDefault="00044247"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sz w:val="24"/>
              </w:rPr>
              <w:t>报告人：吴佳琛 助理研究员（清华大学）</w:t>
            </w:r>
          </w:p>
        </w:tc>
      </w:tr>
      <w:tr w:rsidR="00044247" w14:paraId="7EF7D247" w14:textId="77777777" w:rsidTr="0038026C">
        <w:trPr>
          <w:trHeight w:val="992"/>
          <w:jc w:val="center"/>
        </w:trPr>
        <w:tc>
          <w:tcPr>
            <w:tcW w:w="1780" w:type="dxa"/>
            <w:vAlign w:val="center"/>
          </w:tcPr>
          <w:p w14:paraId="7BDAC4A6" w14:textId="77777777" w:rsidR="00044247" w:rsidRDefault="00044247" w:rsidP="00581EAE">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lastRenderedPageBreak/>
              <w:t>11：45-1</w:t>
            </w:r>
            <w:r w:rsidR="00581EAE">
              <w:rPr>
                <w:rFonts w:ascii="仿宋" w:eastAsia="仿宋" w:hint="eastAsia"/>
                <w:i/>
                <w:iCs/>
                <w:color w:val="000000" w:themeColor="text1"/>
                <w:sz w:val="24"/>
              </w:rPr>
              <w:t>2</w:t>
            </w:r>
            <w:r>
              <w:rPr>
                <w:rFonts w:ascii="仿宋" w:eastAsia="仿宋" w:hint="eastAsia"/>
                <w:i/>
                <w:iCs/>
                <w:color w:val="000000" w:themeColor="text1"/>
                <w:sz w:val="24"/>
              </w:rPr>
              <w:t>：</w:t>
            </w:r>
            <w:r w:rsidR="00581EAE">
              <w:rPr>
                <w:rFonts w:ascii="仿宋" w:eastAsia="仿宋" w:hint="eastAsia"/>
                <w:i/>
                <w:iCs/>
                <w:color w:val="000000" w:themeColor="text1"/>
                <w:sz w:val="24"/>
              </w:rPr>
              <w:t>00</w:t>
            </w:r>
          </w:p>
        </w:tc>
        <w:tc>
          <w:tcPr>
            <w:tcW w:w="7662" w:type="dxa"/>
            <w:vAlign w:val="center"/>
          </w:tcPr>
          <w:p w14:paraId="12B710C4" w14:textId="77777777" w:rsidR="00581EAE" w:rsidRDefault="00581EAE" w:rsidP="00581EAE">
            <w:pPr>
              <w:pStyle w:val="ae"/>
              <w:widowControl/>
              <w:kinsoku w:val="0"/>
              <w:adjustRightInd w:val="0"/>
              <w:snapToGrid w:val="0"/>
              <w:spacing w:before="203" w:line="219" w:lineRule="auto"/>
              <w:ind w:firstLineChars="100" w:firstLine="240"/>
              <w:jc w:val="center"/>
              <w:textAlignment w:val="baseline"/>
              <w:outlineLvl w:val="0"/>
              <w:rPr>
                <w:rFonts w:ascii="仿宋" w:eastAsia="仿宋"/>
                <w:sz w:val="24"/>
              </w:rPr>
            </w:pPr>
            <w:r>
              <w:rPr>
                <w:rFonts w:ascii="仿宋" w:eastAsia="仿宋" w:hint="eastAsia"/>
                <w:sz w:val="24"/>
              </w:rPr>
              <w:t>大会报告4：</w:t>
            </w:r>
            <w:r>
              <w:rPr>
                <w:rFonts w:ascii="仿宋" w:eastAsia="仿宋" w:hAnsi="微软雅黑" w:cs="微软雅黑" w:hint="eastAsia"/>
                <w:spacing w:val="-2"/>
                <w:sz w:val="24"/>
                <w:szCs w:val="22"/>
              </w:rPr>
              <w:t>人工智能算法在被动锁模光纤激光器中的应用</w:t>
            </w:r>
          </w:p>
          <w:p w14:paraId="140AD771" w14:textId="77777777" w:rsidR="00044247" w:rsidRDefault="00581EAE"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sz w:val="24"/>
              </w:rPr>
              <w:t>报告人：</w:t>
            </w:r>
            <w:r>
              <w:rPr>
                <w:rFonts w:ascii="仿宋" w:eastAsia="仿宋" w:hint="eastAsia"/>
                <w:spacing w:val="-2"/>
                <w:sz w:val="24"/>
              </w:rPr>
              <w:t>韩冬冬</w:t>
            </w:r>
            <w:r>
              <w:rPr>
                <w:rFonts w:ascii="仿宋" w:eastAsia="仿宋" w:hint="eastAsia"/>
                <w:sz w:val="24"/>
              </w:rPr>
              <w:t xml:space="preserve"> 副教授（西安邮电大学）</w:t>
            </w:r>
          </w:p>
        </w:tc>
      </w:tr>
      <w:tr w:rsidR="00044247" w14:paraId="78F00F45" w14:textId="77777777" w:rsidTr="0038026C">
        <w:trPr>
          <w:trHeight w:val="992"/>
          <w:jc w:val="center"/>
        </w:trPr>
        <w:tc>
          <w:tcPr>
            <w:tcW w:w="1780" w:type="dxa"/>
            <w:shd w:val="clear" w:color="auto" w:fill="D9F2D0" w:themeFill="accent6" w:themeFillTint="33"/>
            <w:vAlign w:val="center"/>
          </w:tcPr>
          <w:p w14:paraId="044AF1E5" w14:textId="77777777" w:rsidR="00044247" w:rsidRDefault="00044247" w:rsidP="0038026C">
            <w:pPr>
              <w:pStyle w:val="TableParagraph"/>
              <w:spacing w:before="162"/>
              <w:jc w:val="center"/>
              <w:rPr>
                <w:rFonts w:ascii="仿宋" w:eastAsia="仿宋" w:hint="eastAsia"/>
                <w:b/>
                <w:bCs/>
                <w:sz w:val="24"/>
              </w:rPr>
            </w:pPr>
            <w:r>
              <w:rPr>
                <w:rFonts w:ascii="仿宋" w:eastAsia="仿宋"/>
                <w:b/>
                <w:bCs/>
                <w:sz w:val="24"/>
              </w:rPr>
              <w:t>1</w:t>
            </w:r>
            <w:r>
              <w:rPr>
                <w:rFonts w:ascii="仿宋" w:eastAsia="仿宋" w:hint="eastAsia"/>
                <w:b/>
                <w:bCs/>
                <w:sz w:val="24"/>
              </w:rPr>
              <w:t>2：00</w:t>
            </w:r>
            <w:r>
              <w:rPr>
                <w:rFonts w:ascii="仿宋" w:eastAsia="仿宋"/>
                <w:b/>
                <w:bCs/>
                <w:sz w:val="24"/>
              </w:rPr>
              <w:t>-</w:t>
            </w:r>
            <w:r>
              <w:rPr>
                <w:rFonts w:ascii="仿宋" w:eastAsia="仿宋"/>
                <w:b/>
                <w:bCs/>
                <w:spacing w:val="-2"/>
                <w:sz w:val="24"/>
              </w:rPr>
              <w:t>13</w:t>
            </w:r>
            <w:r>
              <w:rPr>
                <w:rFonts w:ascii="仿宋" w:eastAsia="仿宋" w:hint="eastAsia"/>
                <w:b/>
                <w:bCs/>
                <w:spacing w:val="-2"/>
                <w:sz w:val="24"/>
              </w:rPr>
              <w:t>：0</w:t>
            </w:r>
            <w:r>
              <w:rPr>
                <w:rFonts w:ascii="仿宋" w:eastAsia="仿宋"/>
                <w:b/>
                <w:bCs/>
                <w:spacing w:val="-2"/>
                <w:sz w:val="24"/>
              </w:rPr>
              <w:t>0</w:t>
            </w:r>
          </w:p>
        </w:tc>
        <w:tc>
          <w:tcPr>
            <w:tcW w:w="7662" w:type="dxa"/>
            <w:shd w:val="clear" w:color="auto" w:fill="D9F2D0" w:themeFill="accent6" w:themeFillTint="33"/>
            <w:vAlign w:val="center"/>
          </w:tcPr>
          <w:p w14:paraId="4A2E9AA9" w14:textId="77777777" w:rsidR="00044247" w:rsidRDefault="00044247" w:rsidP="00581EAE">
            <w:pPr>
              <w:pStyle w:val="TableParagraph"/>
              <w:spacing w:beforeLines="50" w:before="120"/>
              <w:ind w:rightChars="500" w:right="1600"/>
              <w:jc w:val="center"/>
              <w:rPr>
                <w:rFonts w:ascii="仿宋" w:eastAsia="仿宋" w:hint="eastAsia"/>
                <w:b/>
                <w:bCs/>
                <w:sz w:val="24"/>
              </w:rPr>
            </w:pPr>
            <w:r>
              <w:rPr>
                <w:rFonts w:ascii="仿宋" w:eastAsia="仿宋"/>
                <w:b/>
                <w:bCs/>
                <w:spacing w:val="-3"/>
                <w:sz w:val="24"/>
              </w:rPr>
              <w:t>午餐</w:t>
            </w:r>
            <w:r>
              <w:rPr>
                <w:rFonts w:ascii="仿宋" w:eastAsia="仿宋" w:hint="eastAsia"/>
                <w:b/>
                <w:bCs/>
                <w:spacing w:val="-3"/>
                <w:sz w:val="24"/>
              </w:rPr>
              <w:t>（旭日苑3层）和海报沙龙</w:t>
            </w:r>
          </w:p>
        </w:tc>
      </w:tr>
      <w:tr w:rsidR="00044247" w14:paraId="1B3CDC75" w14:textId="77777777" w:rsidTr="0038026C">
        <w:trPr>
          <w:trHeight w:val="992"/>
          <w:jc w:val="center"/>
        </w:trPr>
        <w:tc>
          <w:tcPr>
            <w:tcW w:w="1780" w:type="dxa"/>
            <w:shd w:val="clear" w:color="auto" w:fill="D9F2D0" w:themeFill="accent6" w:themeFillTint="33"/>
            <w:vAlign w:val="center"/>
          </w:tcPr>
          <w:p w14:paraId="2C86CE04" w14:textId="77777777" w:rsidR="00044247" w:rsidRDefault="00044247" w:rsidP="0038026C">
            <w:pPr>
              <w:pStyle w:val="TableParagraph"/>
              <w:spacing w:before="162"/>
              <w:jc w:val="center"/>
              <w:rPr>
                <w:rFonts w:ascii="仿宋" w:eastAsia="仿宋" w:hint="eastAsia"/>
                <w:b/>
                <w:bCs/>
                <w:sz w:val="24"/>
              </w:rPr>
            </w:pPr>
            <w:r>
              <w:rPr>
                <w:rFonts w:ascii="仿宋" w:eastAsia="仿宋" w:hint="eastAsia"/>
                <w:b/>
                <w:bCs/>
                <w:spacing w:val="-3"/>
                <w:sz w:val="24"/>
              </w:rPr>
              <w:t>13：00-14：00</w:t>
            </w:r>
          </w:p>
        </w:tc>
        <w:tc>
          <w:tcPr>
            <w:tcW w:w="7662" w:type="dxa"/>
            <w:shd w:val="clear" w:color="auto" w:fill="D9F2D0" w:themeFill="accent6" w:themeFillTint="33"/>
            <w:vAlign w:val="center"/>
          </w:tcPr>
          <w:p w14:paraId="4A9A4459" w14:textId="77777777" w:rsidR="00044247" w:rsidRDefault="00044247" w:rsidP="00581EAE">
            <w:pPr>
              <w:pStyle w:val="TableParagraph"/>
              <w:spacing w:beforeLines="50" w:before="120"/>
              <w:ind w:rightChars="500" w:right="1600"/>
              <w:jc w:val="center"/>
              <w:rPr>
                <w:rFonts w:ascii="仿宋" w:eastAsia="仿宋" w:hint="eastAsia"/>
                <w:b/>
                <w:bCs/>
                <w:spacing w:val="-3"/>
                <w:sz w:val="24"/>
              </w:rPr>
            </w:pPr>
            <w:r>
              <w:rPr>
                <w:rFonts w:ascii="仿宋" w:eastAsia="仿宋" w:hint="eastAsia"/>
                <w:b/>
                <w:bCs/>
                <w:sz w:val="24"/>
              </w:rPr>
              <w:t>校史馆（行政楼附2楼）、通讯馆（图书馆1楼）</w:t>
            </w:r>
            <w:r>
              <w:rPr>
                <w:rFonts w:ascii="仿宋" w:eastAsia="仿宋" w:hint="eastAsia"/>
                <w:b/>
                <w:bCs/>
                <w:spacing w:val="-3"/>
                <w:sz w:val="24"/>
              </w:rPr>
              <w:t>参观</w:t>
            </w:r>
          </w:p>
        </w:tc>
      </w:tr>
      <w:tr w:rsidR="00044247" w14:paraId="3D2FCB93" w14:textId="77777777" w:rsidTr="0038026C">
        <w:trPr>
          <w:trHeight w:val="992"/>
          <w:jc w:val="center"/>
        </w:trPr>
        <w:tc>
          <w:tcPr>
            <w:tcW w:w="1780" w:type="dxa"/>
            <w:shd w:val="clear" w:color="auto" w:fill="D9F2D0" w:themeFill="accent6" w:themeFillTint="33"/>
            <w:vAlign w:val="center"/>
          </w:tcPr>
          <w:p w14:paraId="08E22AFB" w14:textId="77777777" w:rsidR="00044247" w:rsidRDefault="00044247" w:rsidP="0038026C">
            <w:pPr>
              <w:pStyle w:val="TableParagraph"/>
              <w:spacing w:before="162"/>
              <w:jc w:val="center"/>
              <w:rPr>
                <w:rFonts w:ascii="仿宋" w:eastAsia="仿宋" w:hint="eastAsia"/>
                <w:i/>
                <w:iCs/>
                <w:sz w:val="24"/>
              </w:rPr>
            </w:pPr>
            <w:r>
              <w:rPr>
                <w:rFonts w:ascii="仿宋" w:eastAsia="仿宋" w:hint="eastAsia"/>
                <w:b/>
                <w:bCs/>
                <w:sz w:val="24"/>
              </w:rPr>
              <w:t>14：00-15：00</w:t>
            </w:r>
          </w:p>
        </w:tc>
        <w:tc>
          <w:tcPr>
            <w:tcW w:w="7662" w:type="dxa"/>
            <w:shd w:val="clear" w:color="auto" w:fill="D9F2D0" w:themeFill="accent6" w:themeFillTint="33"/>
            <w:vAlign w:val="center"/>
          </w:tcPr>
          <w:p w14:paraId="679794AE" w14:textId="77777777" w:rsidR="00044247" w:rsidRDefault="00044247"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b/>
                <w:bCs/>
                <w:spacing w:val="-2"/>
                <w:sz w:val="24"/>
              </w:rPr>
              <w:t>学术金秋会议邀请报告+研究生快闪报告</w:t>
            </w:r>
            <w:r>
              <w:rPr>
                <w:rFonts w:ascii="仿宋" w:eastAsia="仿宋" w:hint="eastAsia"/>
                <w:b/>
                <w:bCs/>
                <w:spacing w:val="-6"/>
                <w:sz w:val="24"/>
              </w:rPr>
              <w:t>（主持人： 学会副理事长 蔡长龙</w:t>
            </w:r>
            <w:r>
              <w:rPr>
                <w:rFonts w:ascii="仿宋" w:eastAsia="仿宋" w:hint="eastAsia"/>
                <w:b/>
                <w:bCs/>
                <w:spacing w:val="-2"/>
                <w:sz w:val="24"/>
              </w:rPr>
              <w:t>）</w:t>
            </w:r>
          </w:p>
        </w:tc>
      </w:tr>
      <w:tr w:rsidR="00044247" w14:paraId="4F0CC5E1" w14:textId="77777777" w:rsidTr="0038026C">
        <w:trPr>
          <w:trHeight w:val="992"/>
          <w:jc w:val="center"/>
        </w:trPr>
        <w:tc>
          <w:tcPr>
            <w:tcW w:w="1780" w:type="dxa"/>
            <w:shd w:val="clear" w:color="auto" w:fill="FFFFFF" w:themeFill="background1"/>
            <w:vAlign w:val="center"/>
          </w:tcPr>
          <w:p w14:paraId="6DA1A39C" w14:textId="77777777" w:rsidR="00044247" w:rsidRDefault="00044247" w:rsidP="0038026C">
            <w:pPr>
              <w:pStyle w:val="TableParagraph"/>
              <w:spacing w:before="162"/>
              <w:jc w:val="center"/>
              <w:rPr>
                <w:rFonts w:ascii="仿宋" w:eastAsia="仿宋" w:hint="eastAsia"/>
                <w:i/>
                <w:iCs/>
                <w:sz w:val="24"/>
              </w:rPr>
            </w:pPr>
            <w:r>
              <w:rPr>
                <w:rFonts w:ascii="仿宋" w:eastAsia="仿宋" w:hint="eastAsia"/>
                <w:i/>
                <w:iCs/>
                <w:sz w:val="24"/>
              </w:rPr>
              <w:t>14：00-14：15</w:t>
            </w:r>
          </w:p>
        </w:tc>
        <w:tc>
          <w:tcPr>
            <w:tcW w:w="7662" w:type="dxa"/>
            <w:shd w:val="clear" w:color="auto" w:fill="FFFFFF" w:themeFill="background1"/>
            <w:vAlign w:val="center"/>
          </w:tcPr>
          <w:p w14:paraId="6D0E9660" w14:textId="77777777" w:rsidR="00581EAE" w:rsidRDefault="00581EAE"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大会报告5：介质超表面偏振调控及应用研究</w:t>
            </w:r>
          </w:p>
          <w:p w14:paraId="63ABC0B5" w14:textId="77777777" w:rsidR="00044247" w:rsidRDefault="00581EAE" w:rsidP="00581EAE">
            <w:pPr>
              <w:pStyle w:val="TableParagraph"/>
              <w:spacing w:beforeLines="50" w:before="120"/>
              <w:ind w:leftChars="500" w:left="1600" w:rightChars="500" w:right="1600"/>
              <w:jc w:val="center"/>
              <w:rPr>
                <w:rFonts w:ascii="仿宋" w:eastAsia="仿宋" w:hint="eastAsia"/>
                <w:b/>
                <w:bCs/>
                <w:spacing w:val="-2"/>
                <w:sz w:val="24"/>
              </w:rPr>
            </w:pPr>
            <w:r>
              <w:rPr>
                <w:rFonts w:ascii="仿宋" w:eastAsia="仿宋" w:hint="eastAsia"/>
                <w:spacing w:val="-2"/>
                <w:sz w:val="24"/>
              </w:rPr>
              <w:t>报告人：</w:t>
            </w:r>
            <w:r>
              <w:rPr>
                <w:rFonts w:ascii="仿宋" w:eastAsia="仿宋" w:hint="eastAsia"/>
                <w:sz w:val="24"/>
              </w:rPr>
              <w:t>李思奇</w:t>
            </w:r>
            <w:r>
              <w:rPr>
                <w:rFonts w:ascii="仿宋" w:eastAsia="仿宋" w:hint="eastAsia"/>
                <w:spacing w:val="-2"/>
                <w:sz w:val="24"/>
              </w:rPr>
              <w:t xml:space="preserve"> 副研究员（中国科学院西安光机所）</w:t>
            </w:r>
          </w:p>
        </w:tc>
      </w:tr>
      <w:tr w:rsidR="00044247" w14:paraId="466DF44F" w14:textId="77777777" w:rsidTr="0038026C">
        <w:trPr>
          <w:trHeight w:val="992"/>
          <w:jc w:val="center"/>
        </w:trPr>
        <w:tc>
          <w:tcPr>
            <w:tcW w:w="1780" w:type="dxa"/>
            <w:shd w:val="clear" w:color="auto" w:fill="FFFFFF" w:themeFill="background1"/>
            <w:vAlign w:val="center"/>
          </w:tcPr>
          <w:p w14:paraId="381038AF" w14:textId="77777777" w:rsidR="00044247" w:rsidRDefault="00044247" w:rsidP="0038026C">
            <w:pPr>
              <w:pStyle w:val="TableParagraph"/>
              <w:spacing w:before="162"/>
              <w:jc w:val="center"/>
              <w:rPr>
                <w:rFonts w:ascii="仿宋" w:eastAsia="仿宋" w:hint="eastAsia"/>
                <w:i/>
                <w:iCs/>
                <w:sz w:val="24"/>
              </w:rPr>
            </w:pPr>
            <w:r>
              <w:rPr>
                <w:rFonts w:ascii="仿宋" w:eastAsia="仿宋" w:hint="eastAsia"/>
                <w:i/>
                <w:iCs/>
                <w:sz w:val="24"/>
              </w:rPr>
              <w:t>14：15-14：30</w:t>
            </w:r>
          </w:p>
        </w:tc>
        <w:tc>
          <w:tcPr>
            <w:tcW w:w="7662" w:type="dxa"/>
            <w:shd w:val="clear" w:color="auto" w:fill="FFFFFF" w:themeFill="background1"/>
            <w:vAlign w:val="center"/>
          </w:tcPr>
          <w:p w14:paraId="615B5349" w14:textId="77777777" w:rsidR="00581EAE" w:rsidRDefault="00581EAE"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大会报告6：基于表面等离激元的结构及光谱调控</w:t>
            </w:r>
          </w:p>
          <w:p w14:paraId="0796FCD4" w14:textId="77777777" w:rsidR="00044247" w:rsidRDefault="00581EAE" w:rsidP="00581EAE">
            <w:pPr>
              <w:pStyle w:val="TableParagraph"/>
              <w:spacing w:beforeLines="50" w:before="120"/>
              <w:ind w:rightChars="500" w:right="1600"/>
              <w:jc w:val="center"/>
              <w:rPr>
                <w:rFonts w:ascii="仿宋" w:eastAsia="仿宋" w:hint="eastAsia"/>
                <w:b/>
                <w:bCs/>
                <w:spacing w:val="-2"/>
                <w:sz w:val="24"/>
              </w:rPr>
            </w:pPr>
            <w:r>
              <w:rPr>
                <w:rFonts w:ascii="仿宋" w:eastAsia="仿宋" w:hint="eastAsia"/>
                <w:spacing w:val="-2"/>
                <w:sz w:val="24"/>
              </w:rPr>
              <w:t>报告人：张成云 讲师 （西安邮电大学）</w:t>
            </w:r>
          </w:p>
        </w:tc>
      </w:tr>
      <w:tr w:rsidR="00044247" w14:paraId="6AFF0ADD" w14:textId="77777777" w:rsidTr="0038026C">
        <w:trPr>
          <w:trHeight w:val="992"/>
          <w:jc w:val="center"/>
        </w:trPr>
        <w:tc>
          <w:tcPr>
            <w:tcW w:w="1780" w:type="dxa"/>
            <w:vAlign w:val="center"/>
          </w:tcPr>
          <w:p w14:paraId="03424362" w14:textId="77777777" w:rsidR="00044247" w:rsidRDefault="00044247" w:rsidP="0038026C">
            <w:pPr>
              <w:pStyle w:val="TableParagraph"/>
              <w:spacing w:before="162"/>
              <w:jc w:val="center"/>
              <w:rPr>
                <w:rFonts w:ascii="仿宋" w:eastAsia="仿宋" w:hint="eastAsia"/>
                <w:i/>
                <w:iCs/>
                <w:sz w:val="24"/>
              </w:rPr>
            </w:pPr>
            <w:r>
              <w:rPr>
                <w:rFonts w:ascii="仿宋" w:eastAsia="仿宋" w:hint="eastAsia"/>
                <w:i/>
                <w:iCs/>
                <w:sz w:val="24"/>
              </w:rPr>
              <w:t>14：30-14：45</w:t>
            </w:r>
          </w:p>
        </w:tc>
        <w:tc>
          <w:tcPr>
            <w:tcW w:w="7662" w:type="dxa"/>
            <w:vAlign w:val="center"/>
          </w:tcPr>
          <w:p w14:paraId="201FC16C" w14:textId="77777777" w:rsidR="00581EAE" w:rsidRDefault="00581EAE" w:rsidP="00581EAE">
            <w:pPr>
              <w:widowControl/>
              <w:jc w:val="center"/>
              <w:rPr>
                <w:rFonts w:ascii="仿宋" w:eastAsia="仿宋"/>
                <w:spacing w:val="-2"/>
                <w:sz w:val="24"/>
              </w:rPr>
            </w:pPr>
            <w:r>
              <w:rPr>
                <w:rFonts w:ascii="仿宋" w:eastAsia="仿宋" w:hint="eastAsia"/>
                <w:spacing w:val="-2"/>
                <w:sz w:val="24"/>
              </w:rPr>
              <w:t>大会报告7：</w:t>
            </w:r>
            <w:r>
              <w:rPr>
                <w:rFonts w:ascii="仿宋" w:eastAsia="仿宋" w:hAnsi="微软雅黑" w:cs="微软雅黑" w:hint="eastAsia"/>
                <w:spacing w:val="-2"/>
                <w:sz w:val="24"/>
              </w:rPr>
              <w:t>基于混合</w:t>
            </w:r>
            <w:r>
              <w:rPr>
                <w:rFonts w:ascii="仿宋" w:eastAsia="仿宋" w:hAnsi="微软雅黑" w:cs="微软雅黑"/>
                <w:spacing w:val="-2"/>
                <w:sz w:val="24"/>
              </w:rPr>
              <w:t>PRP-FR</w:t>
            </w:r>
            <w:r>
              <w:rPr>
                <w:rFonts w:ascii="仿宋" w:eastAsia="仿宋" w:hAnsi="微软雅黑" w:cs="微软雅黑" w:hint="eastAsia"/>
                <w:spacing w:val="-2"/>
                <w:sz w:val="24"/>
              </w:rPr>
              <w:t>共轭梯度算法的直接重建方法用于动态荧光分子断层成像</w:t>
            </w:r>
          </w:p>
          <w:p w14:paraId="7D4C1643" w14:textId="77777777" w:rsidR="00044247" w:rsidRDefault="00581EAE"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报告人：刘艳秋 讲师（西安文理学院）</w:t>
            </w:r>
          </w:p>
        </w:tc>
      </w:tr>
      <w:tr w:rsidR="00044247" w14:paraId="7D336840" w14:textId="77777777" w:rsidTr="0038026C">
        <w:trPr>
          <w:trHeight w:val="992"/>
          <w:jc w:val="center"/>
        </w:trPr>
        <w:tc>
          <w:tcPr>
            <w:tcW w:w="1780" w:type="dxa"/>
            <w:vAlign w:val="center"/>
          </w:tcPr>
          <w:p w14:paraId="5550AA4F"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t>14：45-</w:t>
            </w:r>
            <w:r w:rsidR="002118B4">
              <w:rPr>
                <w:rFonts w:ascii="仿宋" w:eastAsia="仿宋" w:hint="eastAsia"/>
                <w:i/>
                <w:iCs/>
                <w:sz w:val="24"/>
              </w:rPr>
              <w:t>14</w:t>
            </w:r>
            <w:r>
              <w:rPr>
                <w:rFonts w:ascii="仿宋" w:eastAsia="仿宋" w:hint="eastAsia"/>
                <w:i/>
                <w:iCs/>
                <w:sz w:val="24"/>
              </w:rPr>
              <w:t>：</w:t>
            </w:r>
            <w:r w:rsidR="002118B4">
              <w:rPr>
                <w:rFonts w:ascii="仿宋" w:eastAsia="仿宋" w:hint="eastAsia"/>
                <w:i/>
                <w:iCs/>
                <w:sz w:val="24"/>
              </w:rPr>
              <w:t>55</w:t>
            </w:r>
          </w:p>
        </w:tc>
        <w:tc>
          <w:tcPr>
            <w:tcW w:w="7662" w:type="dxa"/>
            <w:vAlign w:val="center"/>
          </w:tcPr>
          <w:p w14:paraId="12A27371" w14:textId="77777777" w:rsidR="00044247" w:rsidRDefault="00581EAE"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z w:val="24"/>
              </w:rPr>
              <w:t>凌云光技术股份有限公司宣介</w:t>
            </w:r>
          </w:p>
        </w:tc>
      </w:tr>
      <w:tr w:rsidR="002118B4" w14:paraId="08D64FAA" w14:textId="77777777" w:rsidTr="0038026C">
        <w:trPr>
          <w:trHeight w:val="992"/>
          <w:jc w:val="center"/>
        </w:trPr>
        <w:tc>
          <w:tcPr>
            <w:tcW w:w="1780" w:type="dxa"/>
            <w:vAlign w:val="center"/>
          </w:tcPr>
          <w:p w14:paraId="383353EA" w14:textId="77777777" w:rsidR="002118B4" w:rsidRDefault="002118B4" w:rsidP="002118B4">
            <w:pPr>
              <w:pStyle w:val="TableParagraph"/>
              <w:spacing w:before="162"/>
              <w:jc w:val="center"/>
              <w:rPr>
                <w:rFonts w:ascii="仿宋" w:eastAsia="仿宋" w:hint="eastAsia"/>
                <w:i/>
                <w:iCs/>
                <w:sz w:val="24"/>
              </w:rPr>
            </w:pPr>
            <w:r>
              <w:rPr>
                <w:rFonts w:ascii="仿宋" w:eastAsia="仿宋" w:hint="eastAsia"/>
                <w:i/>
                <w:iCs/>
                <w:sz w:val="24"/>
              </w:rPr>
              <w:t>14：55-15：05</w:t>
            </w:r>
          </w:p>
        </w:tc>
        <w:tc>
          <w:tcPr>
            <w:tcW w:w="7662" w:type="dxa"/>
            <w:vAlign w:val="center"/>
          </w:tcPr>
          <w:p w14:paraId="24270ACE" w14:textId="77777777" w:rsidR="002118B4" w:rsidRDefault="002118B4"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sz w:val="24"/>
              </w:rPr>
              <w:t>铜川之光光电科技有限公司宣介</w:t>
            </w:r>
          </w:p>
        </w:tc>
      </w:tr>
      <w:tr w:rsidR="00044247" w14:paraId="6CF91B2C" w14:textId="77777777" w:rsidTr="0038026C">
        <w:trPr>
          <w:trHeight w:val="992"/>
          <w:jc w:val="center"/>
        </w:trPr>
        <w:tc>
          <w:tcPr>
            <w:tcW w:w="1780" w:type="dxa"/>
            <w:shd w:val="clear" w:color="auto" w:fill="D9F2D0" w:themeFill="accent6" w:themeFillTint="33"/>
            <w:vAlign w:val="center"/>
          </w:tcPr>
          <w:p w14:paraId="20BAE388"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b/>
                <w:bCs/>
                <w:sz w:val="24"/>
              </w:rPr>
              <w:t>15：0</w:t>
            </w:r>
            <w:r w:rsidR="002118B4">
              <w:rPr>
                <w:rFonts w:ascii="仿宋" w:eastAsia="仿宋" w:hint="eastAsia"/>
                <w:b/>
                <w:bCs/>
                <w:sz w:val="24"/>
              </w:rPr>
              <w:t>5</w:t>
            </w:r>
            <w:r>
              <w:rPr>
                <w:rFonts w:ascii="仿宋" w:eastAsia="仿宋" w:hint="eastAsia"/>
                <w:b/>
                <w:bCs/>
                <w:sz w:val="24"/>
              </w:rPr>
              <w:t>-15：50</w:t>
            </w:r>
          </w:p>
        </w:tc>
        <w:tc>
          <w:tcPr>
            <w:tcW w:w="7662" w:type="dxa"/>
            <w:shd w:val="clear" w:color="auto" w:fill="D9F2D0" w:themeFill="accent6" w:themeFillTint="33"/>
            <w:vAlign w:val="center"/>
          </w:tcPr>
          <w:p w14:paraId="3CB7A9C7" w14:textId="77777777" w:rsidR="00044247" w:rsidRDefault="00044247"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b/>
                <w:bCs/>
                <w:spacing w:val="-2"/>
                <w:sz w:val="24"/>
              </w:rPr>
              <w:t>学术金秋会议研究生快闪报告</w:t>
            </w:r>
            <w:r>
              <w:rPr>
                <w:rFonts w:ascii="仿宋" w:eastAsia="仿宋" w:hint="eastAsia"/>
                <w:b/>
                <w:bCs/>
                <w:spacing w:val="-6"/>
                <w:sz w:val="24"/>
              </w:rPr>
              <w:t>（主持人： 学会学会副理事长 王凯歌</w:t>
            </w:r>
            <w:r>
              <w:rPr>
                <w:rFonts w:ascii="仿宋" w:eastAsia="仿宋" w:hint="eastAsia"/>
                <w:b/>
                <w:bCs/>
                <w:spacing w:val="-2"/>
                <w:sz w:val="24"/>
              </w:rPr>
              <w:t>）</w:t>
            </w:r>
          </w:p>
        </w:tc>
      </w:tr>
      <w:tr w:rsidR="00044247" w14:paraId="7D651C6E" w14:textId="77777777" w:rsidTr="0038026C">
        <w:trPr>
          <w:trHeight w:val="870"/>
          <w:jc w:val="center"/>
        </w:trPr>
        <w:tc>
          <w:tcPr>
            <w:tcW w:w="1780" w:type="dxa"/>
            <w:shd w:val="clear" w:color="auto" w:fill="auto"/>
            <w:vAlign w:val="center"/>
          </w:tcPr>
          <w:p w14:paraId="2B9445B2" w14:textId="77777777" w:rsidR="00044247" w:rsidRDefault="00044247" w:rsidP="002118B4">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15：0</w:t>
            </w:r>
            <w:r w:rsidR="002118B4">
              <w:rPr>
                <w:rFonts w:ascii="仿宋" w:eastAsia="仿宋" w:hint="eastAsia"/>
                <w:i/>
                <w:iCs/>
                <w:color w:val="000000" w:themeColor="text1"/>
                <w:sz w:val="24"/>
              </w:rPr>
              <w:t>5</w:t>
            </w:r>
            <w:r>
              <w:rPr>
                <w:rFonts w:ascii="仿宋" w:eastAsia="仿宋" w:hint="eastAsia"/>
                <w:i/>
                <w:iCs/>
                <w:color w:val="000000" w:themeColor="text1"/>
                <w:sz w:val="24"/>
              </w:rPr>
              <w:t>-15：</w:t>
            </w:r>
            <w:r w:rsidR="00581EAE">
              <w:rPr>
                <w:rFonts w:ascii="仿宋" w:eastAsia="仿宋" w:hint="eastAsia"/>
                <w:i/>
                <w:iCs/>
                <w:color w:val="000000" w:themeColor="text1"/>
                <w:sz w:val="24"/>
              </w:rPr>
              <w:t>10</w:t>
            </w:r>
          </w:p>
        </w:tc>
        <w:tc>
          <w:tcPr>
            <w:tcW w:w="7662" w:type="dxa"/>
            <w:shd w:val="clear" w:color="auto" w:fill="auto"/>
            <w:vAlign w:val="center"/>
          </w:tcPr>
          <w:p w14:paraId="724287EA" w14:textId="77777777" w:rsidR="00044247" w:rsidRDefault="002118B4" w:rsidP="00581EAE">
            <w:pPr>
              <w:pStyle w:val="TableParagraph"/>
              <w:spacing w:beforeLines="50" w:before="120"/>
              <w:ind w:leftChars="500" w:left="1600" w:rightChars="500" w:right="1600"/>
              <w:jc w:val="center"/>
              <w:rPr>
                <w:rFonts w:ascii="仿宋" w:eastAsia="仿宋" w:hint="eastAsia"/>
                <w:sz w:val="24"/>
              </w:rPr>
            </w:pPr>
            <w:r>
              <w:rPr>
                <w:rFonts w:ascii="仿宋" w:eastAsia="仿宋" w:hint="eastAsia"/>
                <w:sz w:val="24"/>
              </w:rPr>
              <w:t>杭州玉之泉精密仪器有限公司宣介</w:t>
            </w:r>
          </w:p>
        </w:tc>
      </w:tr>
      <w:tr w:rsidR="00581EAE" w14:paraId="76279CEA" w14:textId="77777777" w:rsidTr="0038026C">
        <w:trPr>
          <w:trHeight w:val="870"/>
          <w:jc w:val="center"/>
        </w:trPr>
        <w:tc>
          <w:tcPr>
            <w:tcW w:w="1780" w:type="dxa"/>
            <w:shd w:val="clear" w:color="auto" w:fill="auto"/>
            <w:vAlign w:val="center"/>
          </w:tcPr>
          <w:p w14:paraId="2B00B50D" w14:textId="77777777" w:rsidR="00581EAE" w:rsidRDefault="002118B4" w:rsidP="002118B4">
            <w:pPr>
              <w:pStyle w:val="TableParagraph"/>
              <w:spacing w:before="162"/>
              <w:jc w:val="center"/>
              <w:rPr>
                <w:rFonts w:ascii="仿宋" w:eastAsia="仿宋" w:hint="eastAsia"/>
                <w:i/>
                <w:iCs/>
                <w:color w:val="000000" w:themeColor="text1"/>
                <w:sz w:val="24"/>
              </w:rPr>
            </w:pPr>
            <w:r>
              <w:rPr>
                <w:rFonts w:ascii="仿宋" w:eastAsia="仿宋" w:hint="eastAsia"/>
                <w:i/>
                <w:iCs/>
                <w:color w:val="000000" w:themeColor="text1"/>
                <w:sz w:val="24"/>
              </w:rPr>
              <w:t>15：10-15：15</w:t>
            </w:r>
          </w:p>
        </w:tc>
        <w:tc>
          <w:tcPr>
            <w:tcW w:w="7662" w:type="dxa"/>
            <w:shd w:val="clear" w:color="auto" w:fill="auto"/>
            <w:vAlign w:val="center"/>
          </w:tcPr>
          <w:p w14:paraId="552E8EC2" w14:textId="77777777" w:rsidR="00581EAE" w:rsidRDefault="00581EAE" w:rsidP="008076C5">
            <w:pPr>
              <w:jc w:val="center"/>
              <w:rPr>
                <w:rFonts w:ascii="仿宋" w:eastAsia="仿宋"/>
                <w:sz w:val="24"/>
              </w:rPr>
            </w:pPr>
            <w:r>
              <w:rPr>
                <w:rFonts w:ascii="仿宋" w:eastAsia="仿宋" w:hint="eastAsia"/>
                <w:sz w:val="24"/>
              </w:rPr>
              <w:t>西安摘星光电科技有限公司</w:t>
            </w:r>
            <w:r>
              <w:rPr>
                <w:rFonts w:ascii="仿宋" w:eastAsia="仿宋" w:hAnsi="微软雅黑" w:cs="微软雅黑" w:hint="eastAsia"/>
                <w:sz w:val="24"/>
              </w:rPr>
              <w:t>宣介</w:t>
            </w:r>
          </w:p>
        </w:tc>
      </w:tr>
      <w:tr w:rsidR="00044247" w14:paraId="25F55BB7" w14:textId="77777777" w:rsidTr="0038026C">
        <w:trPr>
          <w:trHeight w:val="992"/>
          <w:jc w:val="center"/>
        </w:trPr>
        <w:tc>
          <w:tcPr>
            <w:tcW w:w="1780" w:type="dxa"/>
            <w:shd w:val="clear" w:color="auto" w:fill="auto"/>
            <w:vAlign w:val="center"/>
          </w:tcPr>
          <w:p w14:paraId="68BBA12F"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t>15：</w:t>
            </w:r>
            <w:r w:rsidR="002118B4">
              <w:rPr>
                <w:rFonts w:ascii="仿宋" w:eastAsia="仿宋" w:hint="eastAsia"/>
                <w:i/>
                <w:iCs/>
                <w:sz w:val="24"/>
              </w:rPr>
              <w:t>1</w:t>
            </w:r>
            <w:r>
              <w:rPr>
                <w:rFonts w:ascii="仿宋" w:eastAsia="仿宋" w:hint="eastAsia"/>
                <w:i/>
                <w:iCs/>
                <w:sz w:val="24"/>
              </w:rPr>
              <w:t>5-15：</w:t>
            </w:r>
            <w:r w:rsidR="002118B4">
              <w:rPr>
                <w:rFonts w:ascii="仿宋" w:eastAsia="仿宋" w:hint="eastAsia"/>
                <w:i/>
                <w:iCs/>
                <w:sz w:val="24"/>
              </w:rPr>
              <w:t>2</w:t>
            </w:r>
            <w:r>
              <w:rPr>
                <w:rFonts w:ascii="仿宋" w:eastAsia="仿宋" w:hint="eastAsia"/>
                <w:i/>
                <w:iCs/>
                <w:sz w:val="24"/>
              </w:rPr>
              <w:t>5</w:t>
            </w:r>
          </w:p>
        </w:tc>
        <w:tc>
          <w:tcPr>
            <w:tcW w:w="7662" w:type="dxa"/>
            <w:shd w:val="clear" w:color="auto" w:fill="auto"/>
            <w:vAlign w:val="center"/>
          </w:tcPr>
          <w:p w14:paraId="012382BC" w14:textId="77777777" w:rsidR="00044247" w:rsidRDefault="00044247" w:rsidP="00581EAE">
            <w:pPr>
              <w:pStyle w:val="TableParagraph"/>
              <w:spacing w:beforeLines="50" w:before="120"/>
              <w:ind w:leftChars="500" w:left="1600"/>
              <w:rPr>
                <w:rFonts w:ascii="仿宋" w:eastAsia="仿宋" w:hint="eastAsia"/>
                <w:spacing w:val="-2"/>
                <w:sz w:val="24"/>
              </w:rPr>
            </w:pPr>
            <w:r>
              <w:rPr>
                <w:rFonts w:ascii="仿宋" w:eastAsia="仿宋" w:hint="eastAsia"/>
                <w:spacing w:val="-2"/>
                <w:sz w:val="24"/>
              </w:rPr>
              <w:t>快闪报告</w:t>
            </w:r>
            <w:r>
              <w:rPr>
                <w:rFonts w:ascii="仿宋" w:eastAsia="仿宋"/>
                <w:spacing w:val="-2"/>
                <w:sz w:val="24"/>
              </w:rPr>
              <w:t>1</w:t>
            </w:r>
            <w:r>
              <w:rPr>
                <w:rFonts w:ascii="仿宋" w:eastAsia="仿宋" w:hint="eastAsia"/>
                <w:spacing w:val="-2"/>
                <w:sz w:val="24"/>
              </w:rPr>
              <w:t>：超平坦可见光超连续谱的产生机理与调控</w:t>
            </w:r>
          </w:p>
          <w:p w14:paraId="4A5B2709" w14:textId="77777777" w:rsidR="00044247" w:rsidRDefault="00044247" w:rsidP="00581EAE">
            <w:pPr>
              <w:pStyle w:val="TableParagraph"/>
              <w:spacing w:beforeLines="50" w:before="120"/>
              <w:ind w:leftChars="500" w:left="1600"/>
              <w:jc w:val="center"/>
              <w:rPr>
                <w:rFonts w:ascii="仿宋" w:eastAsia="仿宋" w:hint="eastAsia"/>
                <w:b/>
                <w:bCs/>
                <w:spacing w:val="-2"/>
                <w:sz w:val="24"/>
              </w:rPr>
            </w:pPr>
            <w:r>
              <w:rPr>
                <w:rFonts w:ascii="仿宋" w:eastAsia="仿宋" w:hint="eastAsia"/>
                <w:spacing w:val="-2"/>
                <w:sz w:val="24"/>
              </w:rPr>
              <w:t>报告人：郭亚帅 博士研究生（中国科学院西安光机所）</w:t>
            </w:r>
          </w:p>
        </w:tc>
      </w:tr>
      <w:tr w:rsidR="00044247" w14:paraId="6C846AC5" w14:textId="77777777" w:rsidTr="0038026C">
        <w:trPr>
          <w:trHeight w:val="992"/>
          <w:jc w:val="center"/>
        </w:trPr>
        <w:tc>
          <w:tcPr>
            <w:tcW w:w="1780" w:type="dxa"/>
            <w:shd w:val="clear" w:color="auto" w:fill="auto"/>
            <w:vAlign w:val="center"/>
          </w:tcPr>
          <w:p w14:paraId="50CC3972"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lastRenderedPageBreak/>
              <w:t>15：</w:t>
            </w:r>
            <w:r w:rsidR="002118B4">
              <w:rPr>
                <w:rFonts w:ascii="仿宋" w:eastAsia="仿宋" w:hint="eastAsia"/>
                <w:i/>
                <w:iCs/>
                <w:sz w:val="24"/>
              </w:rPr>
              <w:t>2</w:t>
            </w:r>
            <w:r>
              <w:rPr>
                <w:rFonts w:ascii="仿宋" w:eastAsia="仿宋" w:hint="eastAsia"/>
                <w:i/>
                <w:iCs/>
                <w:sz w:val="24"/>
              </w:rPr>
              <w:t>5-15：</w:t>
            </w:r>
            <w:r w:rsidR="002118B4">
              <w:rPr>
                <w:rFonts w:ascii="仿宋" w:eastAsia="仿宋" w:hint="eastAsia"/>
                <w:i/>
                <w:iCs/>
                <w:sz w:val="24"/>
              </w:rPr>
              <w:t>3</w:t>
            </w:r>
            <w:r>
              <w:rPr>
                <w:rFonts w:ascii="仿宋" w:eastAsia="仿宋" w:hint="eastAsia"/>
                <w:i/>
                <w:iCs/>
                <w:sz w:val="24"/>
              </w:rPr>
              <w:t>5</w:t>
            </w:r>
          </w:p>
        </w:tc>
        <w:tc>
          <w:tcPr>
            <w:tcW w:w="7662" w:type="dxa"/>
            <w:shd w:val="clear" w:color="auto" w:fill="auto"/>
            <w:vAlign w:val="center"/>
          </w:tcPr>
          <w:p w14:paraId="45C4AC92"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快闪报告</w:t>
            </w:r>
            <w:r>
              <w:rPr>
                <w:rFonts w:ascii="仿宋" w:eastAsia="仿宋"/>
                <w:spacing w:val="-2"/>
                <w:sz w:val="24"/>
              </w:rPr>
              <w:t>2</w:t>
            </w:r>
            <w:r>
              <w:rPr>
                <w:rFonts w:ascii="仿宋" w:eastAsia="仿宋" w:hint="eastAsia"/>
                <w:spacing w:val="-2"/>
                <w:sz w:val="24"/>
              </w:rPr>
              <w:t>：基于负曲率反谐振空芯光纤的激光吸收光谱气体传感技术研究</w:t>
            </w:r>
          </w:p>
          <w:p w14:paraId="251D34EF"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报告人：柴凯玉 硕士研究生（西安邮电大学）</w:t>
            </w:r>
          </w:p>
        </w:tc>
      </w:tr>
      <w:tr w:rsidR="00044247" w14:paraId="2F869DA1" w14:textId="77777777" w:rsidTr="0038026C">
        <w:trPr>
          <w:trHeight w:val="559"/>
          <w:jc w:val="center"/>
        </w:trPr>
        <w:tc>
          <w:tcPr>
            <w:tcW w:w="1780" w:type="dxa"/>
            <w:shd w:val="clear" w:color="auto" w:fill="auto"/>
            <w:vAlign w:val="center"/>
          </w:tcPr>
          <w:p w14:paraId="2F00FF61"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t>15：</w:t>
            </w:r>
            <w:r w:rsidR="002118B4">
              <w:rPr>
                <w:rFonts w:ascii="仿宋" w:eastAsia="仿宋" w:hint="eastAsia"/>
                <w:i/>
                <w:iCs/>
                <w:sz w:val="24"/>
              </w:rPr>
              <w:t>3</w:t>
            </w:r>
            <w:r>
              <w:rPr>
                <w:rFonts w:ascii="仿宋" w:eastAsia="仿宋" w:hint="eastAsia"/>
                <w:i/>
                <w:iCs/>
                <w:sz w:val="24"/>
              </w:rPr>
              <w:t>5-15：</w:t>
            </w:r>
            <w:r w:rsidR="002118B4">
              <w:rPr>
                <w:rFonts w:ascii="仿宋" w:eastAsia="仿宋" w:hint="eastAsia"/>
                <w:i/>
                <w:iCs/>
                <w:sz w:val="24"/>
              </w:rPr>
              <w:t>4</w:t>
            </w:r>
            <w:r>
              <w:rPr>
                <w:rFonts w:ascii="仿宋" w:eastAsia="仿宋" w:hint="eastAsia"/>
                <w:i/>
                <w:iCs/>
                <w:sz w:val="24"/>
              </w:rPr>
              <w:t>5</w:t>
            </w:r>
          </w:p>
        </w:tc>
        <w:tc>
          <w:tcPr>
            <w:tcW w:w="7662" w:type="dxa"/>
            <w:shd w:val="clear" w:color="auto" w:fill="auto"/>
            <w:vAlign w:val="center"/>
          </w:tcPr>
          <w:p w14:paraId="5451F0CC" w14:textId="77777777" w:rsidR="00044247" w:rsidRDefault="00044247" w:rsidP="0038026C">
            <w:pPr>
              <w:pStyle w:val="TableParagraph"/>
              <w:jc w:val="center"/>
              <w:rPr>
                <w:rFonts w:ascii="仿宋" w:eastAsia="仿宋" w:hint="eastAsia"/>
                <w:spacing w:val="-2"/>
                <w:sz w:val="24"/>
              </w:rPr>
            </w:pPr>
            <w:r>
              <w:rPr>
                <w:rFonts w:ascii="仿宋" w:eastAsia="仿宋" w:hint="eastAsia"/>
                <w:spacing w:val="-2"/>
                <w:sz w:val="24"/>
              </w:rPr>
              <w:t>快闪报告</w:t>
            </w:r>
            <w:r>
              <w:rPr>
                <w:rFonts w:ascii="仿宋" w:eastAsia="仿宋"/>
                <w:spacing w:val="-2"/>
                <w:sz w:val="24"/>
              </w:rPr>
              <w:t>3</w:t>
            </w:r>
            <w:r>
              <w:rPr>
                <w:rFonts w:ascii="仿宋" w:eastAsia="仿宋" w:hint="eastAsia"/>
                <w:spacing w:val="-2"/>
                <w:sz w:val="24"/>
              </w:rPr>
              <w:t>：</w:t>
            </w:r>
            <w:r>
              <w:rPr>
                <w:rFonts w:ascii="Times New Roman" w:eastAsia="仿宋" w:hAnsi="Times New Roman" w:cs="Times New Roman" w:hint="eastAsia"/>
                <w:spacing w:val="-2"/>
                <w:sz w:val="24"/>
              </w:rPr>
              <w:t>Both Weakening and Strengthening effects of Simvastatin on the interaction between Doxorubicin and Calf thymus DNA Using Molecular Spectroscopic Techniques</w:t>
            </w:r>
          </w:p>
          <w:p w14:paraId="668FA3AA"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报告人：热米莱·阿卜来提 博士研究生（西北大学）</w:t>
            </w:r>
          </w:p>
        </w:tc>
      </w:tr>
      <w:tr w:rsidR="00044247" w14:paraId="1A24B456" w14:textId="77777777" w:rsidTr="0038026C">
        <w:trPr>
          <w:trHeight w:val="992"/>
          <w:jc w:val="center"/>
        </w:trPr>
        <w:tc>
          <w:tcPr>
            <w:tcW w:w="1780" w:type="dxa"/>
            <w:shd w:val="clear" w:color="auto" w:fill="auto"/>
            <w:vAlign w:val="center"/>
          </w:tcPr>
          <w:p w14:paraId="5A5A0067"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t>15：</w:t>
            </w:r>
            <w:r w:rsidR="002118B4">
              <w:rPr>
                <w:rFonts w:ascii="仿宋" w:eastAsia="仿宋" w:hint="eastAsia"/>
                <w:i/>
                <w:iCs/>
                <w:sz w:val="24"/>
              </w:rPr>
              <w:t>4</w:t>
            </w:r>
            <w:r>
              <w:rPr>
                <w:rFonts w:ascii="仿宋" w:eastAsia="仿宋" w:hint="eastAsia"/>
                <w:i/>
                <w:iCs/>
                <w:sz w:val="24"/>
              </w:rPr>
              <w:t>5-15：</w:t>
            </w:r>
            <w:r w:rsidR="002118B4">
              <w:rPr>
                <w:rFonts w:ascii="仿宋" w:eastAsia="仿宋" w:hint="eastAsia"/>
                <w:i/>
                <w:iCs/>
                <w:sz w:val="24"/>
              </w:rPr>
              <w:t>5</w:t>
            </w:r>
            <w:r>
              <w:rPr>
                <w:rFonts w:ascii="仿宋" w:eastAsia="仿宋" w:hint="eastAsia"/>
                <w:i/>
                <w:iCs/>
                <w:sz w:val="24"/>
              </w:rPr>
              <w:t>5</w:t>
            </w:r>
          </w:p>
        </w:tc>
        <w:tc>
          <w:tcPr>
            <w:tcW w:w="7662" w:type="dxa"/>
            <w:shd w:val="clear" w:color="auto" w:fill="auto"/>
            <w:vAlign w:val="center"/>
          </w:tcPr>
          <w:p w14:paraId="49CE643B" w14:textId="77777777" w:rsidR="00044247" w:rsidRDefault="00044247" w:rsidP="0038026C">
            <w:pPr>
              <w:pStyle w:val="TableParagraph"/>
              <w:jc w:val="center"/>
              <w:rPr>
                <w:rFonts w:ascii="Times New Roman" w:eastAsia="仿宋" w:hAnsi="Times New Roman" w:cs="Times New Roman"/>
                <w:spacing w:val="-2"/>
                <w:sz w:val="24"/>
              </w:rPr>
            </w:pPr>
            <w:r>
              <w:rPr>
                <w:rFonts w:ascii="Times New Roman" w:eastAsia="仿宋" w:hAnsi="Times New Roman" w:cs="Times New Roman"/>
                <w:spacing w:val="-2"/>
                <w:sz w:val="24"/>
              </w:rPr>
              <w:t>快闪报告</w:t>
            </w:r>
            <w:r>
              <w:rPr>
                <w:rFonts w:ascii="Times New Roman" w:eastAsia="仿宋" w:hAnsi="Times New Roman" w:cs="Times New Roman"/>
                <w:spacing w:val="-2"/>
                <w:sz w:val="24"/>
              </w:rPr>
              <w:t>4</w:t>
            </w:r>
            <w:r>
              <w:rPr>
                <w:rFonts w:ascii="Times New Roman" w:eastAsia="仿宋" w:hAnsi="Times New Roman" w:cs="Times New Roman"/>
                <w:spacing w:val="-2"/>
                <w:sz w:val="24"/>
              </w:rPr>
              <w:t>：</w:t>
            </w:r>
            <w:r>
              <w:rPr>
                <w:rFonts w:ascii="Times New Roman" w:eastAsia="仿宋" w:hAnsi="Times New Roman" w:cs="Times New Roman"/>
                <w:spacing w:val="-2"/>
                <w:sz w:val="24"/>
              </w:rPr>
              <w:t>Dual-Mode luminescent security inks based</w:t>
            </w:r>
            <w:r>
              <w:rPr>
                <w:rFonts w:ascii="Times New Roman" w:eastAsia="仿宋" w:hAnsi="Times New Roman" w:cs="Times New Roman" w:hint="eastAsia"/>
                <w:spacing w:val="-2"/>
                <w:sz w:val="24"/>
              </w:rPr>
              <w:t xml:space="preserve"> </w:t>
            </w:r>
            <w:r>
              <w:rPr>
                <w:rFonts w:ascii="Times New Roman" w:eastAsia="仿宋" w:hAnsi="Times New Roman" w:cs="Times New Roman"/>
                <w:spacing w:val="-2"/>
                <w:sz w:val="24"/>
              </w:rPr>
              <w:t>on Eu@Er core-shell nanocrystals for multiwavelength optical information encryption and identification</w:t>
            </w:r>
          </w:p>
          <w:p w14:paraId="0DE80C18" w14:textId="77777777" w:rsidR="00044247" w:rsidRDefault="00044247" w:rsidP="00581EAE">
            <w:pPr>
              <w:pStyle w:val="TableParagraph"/>
              <w:spacing w:beforeLines="50" w:before="120"/>
              <w:ind w:leftChars="500" w:left="1600" w:rightChars="500" w:right="1600"/>
              <w:jc w:val="center"/>
              <w:rPr>
                <w:rFonts w:ascii="仿宋" w:eastAsia="仿宋" w:hint="eastAsia"/>
                <w:b/>
                <w:bCs/>
                <w:spacing w:val="-2"/>
                <w:sz w:val="24"/>
              </w:rPr>
            </w:pPr>
            <w:r>
              <w:rPr>
                <w:rFonts w:ascii="仿宋" w:eastAsia="仿宋" w:hint="eastAsia"/>
                <w:spacing w:val="-2"/>
                <w:sz w:val="24"/>
              </w:rPr>
              <w:t>报告人：刘璐雪 硕士研究生（西安邮电大学）</w:t>
            </w:r>
          </w:p>
        </w:tc>
      </w:tr>
      <w:tr w:rsidR="00044247" w14:paraId="38F6074C" w14:textId="77777777" w:rsidTr="0038026C">
        <w:trPr>
          <w:trHeight w:val="992"/>
          <w:jc w:val="center"/>
        </w:trPr>
        <w:tc>
          <w:tcPr>
            <w:tcW w:w="1780" w:type="dxa"/>
            <w:shd w:val="clear" w:color="auto" w:fill="auto"/>
            <w:vAlign w:val="center"/>
          </w:tcPr>
          <w:p w14:paraId="0D2702E3" w14:textId="77777777" w:rsidR="00044247" w:rsidRDefault="00044247" w:rsidP="002118B4">
            <w:pPr>
              <w:pStyle w:val="TableParagraph"/>
              <w:spacing w:before="162"/>
              <w:jc w:val="center"/>
              <w:rPr>
                <w:rFonts w:ascii="仿宋" w:eastAsia="仿宋" w:hint="eastAsia"/>
                <w:i/>
                <w:iCs/>
                <w:sz w:val="24"/>
              </w:rPr>
            </w:pPr>
            <w:r>
              <w:rPr>
                <w:rFonts w:ascii="仿宋" w:eastAsia="仿宋" w:hint="eastAsia"/>
                <w:i/>
                <w:iCs/>
                <w:sz w:val="24"/>
              </w:rPr>
              <w:t>15：</w:t>
            </w:r>
            <w:r w:rsidR="002118B4">
              <w:rPr>
                <w:rFonts w:ascii="仿宋" w:eastAsia="仿宋" w:hint="eastAsia"/>
                <w:i/>
                <w:iCs/>
                <w:sz w:val="24"/>
              </w:rPr>
              <w:t>55-16</w:t>
            </w:r>
            <w:r>
              <w:rPr>
                <w:rFonts w:ascii="仿宋" w:eastAsia="仿宋" w:hint="eastAsia"/>
                <w:i/>
                <w:iCs/>
                <w:sz w:val="24"/>
              </w:rPr>
              <w:t>：</w:t>
            </w:r>
            <w:r w:rsidR="002118B4">
              <w:rPr>
                <w:rFonts w:ascii="仿宋" w:eastAsia="仿宋" w:hint="eastAsia"/>
                <w:i/>
                <w:iCs/>
                <w:sz w:val="24"/>
              </w:rPr>
              <w:t>0</w:t>
            </w:r>
            <w:r>
              <w:rPr>
                <w:rFonts w:ascii="仿宋" w:eastAsia="仿宋" w:hint="eastAsia"/>
                <w:i/>
                <w:iCs/>
                <w:sz w:val="24"/>
              </w:rPr>
              <w:t>5</w:t>
            </w:r>
          </w:p>
        </w:tc>
        <w:tc>
          <w:tcPr>
            <w:tcW w:w="7662" w:type="dxa"/>
            <w:shd w:val="clear" w:color="auto" w:fill="auto"/>
            <w:vAlign w:val="center"/>
          </w:tcPr>
          <w:p w14:paraId="2CA6886C" w14:textId="77777777" w:rsidR="00044247" w:rsidRDefault="00044247" w:rsidP="0038026C">
            <w:pPr>
              <w:widowControl/>
              <w:jc w:val="center"/>
              <w:rPr>
                <w:rFonts w:eastAsia="仿宋"/>
                <w:spacing w:val="-2"/>
                <w:sz w:val="24"/>
              </w:rPr>
            </w:pPr>
            <w:r>
              <w:rPr>
                <w:rFonts w:eastAsia="仿宋" w:hint="eastAsia"/>
                <w:spacing w:val="-2"/>
                <w:sz w:val="24"/>
              </w:rPr>
              <w:t>快闪报告</w:t>
            </w:r>
            <w:r>
              <w:rPr>
                <w:rFonts w:eastAsia="仿宋" w:hint="eastAsia"/>
                <w:spacing w:val="-2"/>
                <w:sz w:val="24"/>
              </w:rPr>
              <w:t>5</w:t>
            </w:r>
            <w:r>
              <w:rPr>
                <w:rFonts w:eastAsia="仿宋" w:hint="eastAsia"/>
                <w:spacing w:val="-2"/>
                <w:sz w:val="24"/>
              </w:rPr>
              <w:t>：基于正负折射的双重手性边缘态群速度调控</w:t>
            </w:r>
          </w:p>
          <w:p w14:paraId="0BCC556E" w14:textId="77777777" w:rsidR="00044247" w:rsidRDefault="00044247" w:rsidP="00581EAE">
            <w:pPr>
              <w:pStyle w:val="TableParagraph"/>
              <w:spacing w:beforeLines="50" w:before="120"/>
              <w:ind w:leftChars="500" w:left="1600" w:rightChars="500" w:right="1600"/>
              <w:jc w:val="center"/>
              <w:rPr>
                <w:rFonts w:ascii="仿宋" w:eastAsia="仿宋" w:hint="eastAsia"/>
                <w:spacing w:val="-2"/>
                <w:sz w:val="24"/>
              </w:rPr>
            </w:pPr>
            <w:r>
              <w:rPr>
                <w:rFonts w:ascii="仿宋" w:eastAsia="仿宋" w:hint="eastAsia"/>
                <w:spacing w:val="-2"/>
                <w:sz w:val="24"/>
              </w:rPr>
              <w:t>报告人：杨俊豪 硕士研究生（西北大学）</w:t>
            </w:r>
          </w:p>
        </w:tc>
      </w:tr>
      <w:tr w:rsidR="00044247" w14:paraId="69C4D50C" w14:textId="77777777" w:rsidTr="0038026C">
        <w:trPr>
          <w:trHeight w:val="497"/>
          <w:jc w:val="center"/>
        </w:trPr>
        <w:tc>
          <w:tcPr>
            <w:tcW w:w="1780" w:type="dxa"/>
            <w:shd w:val="clear" w:color="auto" w:fill="D9F2D0" w:themeFill="accent6" w:themeFillTint="33"/>
            <w:vAlign w:val="center"/>
          </w:tcPr>
          <w:p w14:paraId="5182BA23" w14:textId="77777777" w:rsidR="00044247" w:rsidRDefault="002118B4" w:rsidP="002118B4">
            <w:pPr>
              <w:pStyle w:val="TableParagraph"/>
              <w:ind w:left="94" w:right="85"/>
              <w:jc w:val="center"/>
              <w:rPr>
                <w:rFonts w:ascii="仿宋" w:eastAsia="仿宋" w:hint="eastAsia"/>
                <w:b/>
                <w:bCs/>
                <w:sz w:val="24"/>
              </w:rPr>
            </w:pPr>
            <w:r>
              <w:rPr>
                <w:rFonts w:ascii="仿宋" w:eastAsia="仿宋" w:hint="eastAsia"/>
                <w:i/>
                <w:iCs/>
                <w:sz w:val="24"/>
              </w:rPr>
              <w:t>16：05</w:t>
            </w:r>
            <w:r w:rsidR="00044247">
              <w:rPr>
                <w:rFonts w:ascii="仿宋" w:eastAsia="仿宋"/>
                <w:b/>
                <w:bCs/>
                <w:sz w:val="24"/>
              </w:rPr>
              <w:t>-</w:t>
            </w:r>
            <w:r>
              <w:rPr>
                <w:rFonts w:ascii="仿宋" w:eastAsia="仿宋" w:hint="eastAsia"/>
                <w:i/>
                <w:iCs/>
                <w:sz w:val="24"/>
              </w:rPr>
              <w:t>16：20</w:t>
            </w:r>
          </w:p>
        </w:tc>
        <w:tc>
          <w:tcPr>
            <w:tcW w:w="7662" w:type="dxa"/>
            <w:shd w:val="clear" w:color="auto" w:fill="D9F2D0" w:themeFill="accent6" w:themeFillTint="33"/>
            <w:vAlign w:val="center"/>
          </w:tcPr>
          <w:p w14:paraId="1F2BAE27" w14:textId="77777777" w:rsidR="00044247" w:rsidRDefault="00044247" w:rsidP="0038026C">
            <w:pPr>
              <w:pStyle w:val="TableParagraph"/>
              <w:jc w:val="center"/>
              <w:rPr>
                <w:rFonts w:ascii="仿宋" w:eastAsia="仿宋" w:hint="eastAsia"/>
                <w:b/>
                <w:bCs/>
                <w:spacing w:val="-3"/>
                <w:sz w:val="24"/>
              </w:rPr>
            </w:pPr>
            <w:r>
              <w:rPr>
                <w:rFonts w:ascii="仿宋" w:eastAsia="仿宋" w:hint="eastAsia"/>
                <w:b/>
                <w:bCs/>
                <w:spacing w:val="-2"/>
                <w:sz w:val="24"/>
              </w:rPr>
              <w:t>颁奖、闭幕式</w:t>
            </w:r>
            <w:r>
              <w:rPr>
                <w:rFonts w:ascii="仿宋" w:eastAsia="仿宋" w:hint="eastAsia"/>
                <w:spacing w:val="-10"/>
                <w:sz w:val="24"/>
              </w:rPr>
              <w:t xml:space="preserve"> </w:t>
            </w:r>
            <w:r>
              <w:rPr>
                <w:rFonts w:ascii="仿宋" w:eastAsia="仿宋" w:hint="eastAsia"/>
                <w:b/>
                <w:bCs/>
                <w:spacing w:val="-6"/>
                <w:sz w:val="24"/>
              </w:rPr>
              <w:t>（主持人：学会秘书长高爱华</w:t>
            </w:r>
            <w:r>
              <w:rPr>
                <w:rFonts w:ascii="仿宋" w:eastAsia="仿宋" w:hint="eastAsia"/>
                <w:b/>
                <w:bCs/>
                <w:spacing w:val="-2"/>
                <w:sz w:val="24"/>
              </w:rPr>
              <w:t>）</w:t>
            </w:r>
          </w:p>
        </w:tc>
      </w:tr>
      <w:tr w:rsidR="00044247" w14:paraId="4B821057" w14:textId="77777777" w:rsidTr="0038026C">
        <w:trPr>
          <w:trHeight w:val="850"/>
          <w:jc w:val="center"/>
        </w:trPr>
        <w:tc>
          <w:tcPr>
            <w:tcW w:w="1780" w:type="dxa"/>
            <w:shd w:val="clear" w:color="auto" w:fill="FFFFFF" w:themeFill="background1"/>
            <w:vAlign w:val="center"/>
          </w:tcPr>
          <w:p w14:paraId="3F2E271E" w14:textId="77777777" w:rsidR="00044247" w:rsidRDefault="00044247" w:rsidP="0038026C">
            <w:pPr>
              <w:pStyle w:val="TableParagraph"/>
              <w:ind w:left="94" w:right="85"/>
              <w:jc w:val="center"/>
              <w:rPr>
                <w:rFonts w:ascii="仿宋" w:eastAsia="仿宋" w:hint="eastAsia"/>
                <w:i/>
                <w:iCs/>
                <w:sz w:val="24"/>
              </w:rPr>
            </w:pPr>
          </w:p>
        </w:tc>
        <w:tc>
          <w:tcPr>
            <w:tcW w:w="7662" w:type="dxa"/>
            <w:shd w:val="clear" w:color="auto" w:fill="FFFFFF" w:themeFill="background1"/>
            <w:vAlign w:val="center"/>
          </w:tcPr>
          <w:p w14:paraId="689F8A1B" w14:textId="77777777" w:rsidR="00044247" w:rsidRDefault="00044247" w:rsidP="0038026C">
            <w:pPr>
              <w:pStyle w:val="TableParagraph"/>
              <w:jc w:val="center"/>
              <w:rPr>
                <w:rFonts w:ascii="仿宋" w:eastAsia="仿宋" w:hint="eastAsia"/>
                <w:spacing w:val="-20"/>
                <w:sz w:val="24"/>
              </w:rPr>
            </w:pPr>
            <w:r>
              <w:rPr>
                <w:rFonts w:ascii="仿宋" w:eastAsia="仿宋" w:hint="eastAsia"/>
                <w:spacing w:val="-2"/>
                <w:sz w:val="24"/>
              </w:rPr>
              <w:t>优秀快闪报告与优秀海报颁奖/抽奖</w:t>
            </w:r>
          </w:p>
        </w:tc>
      </w:tr>
    </w:tbl>
    <w:p w14:paraId="57B9ADF9" w14:textId="77777777" w:rsidR="00044247" w:rsidRDefault="00044247" w:rsidP="00044247">
      <w:pPr>
        <w:spacing w:line="254" w:lineRule="auto"/>
        <w:rPr>
          <w:rFonts w:ascii="楷体" w:eastAsia="楷体"/>
          <w:sz w:val="28"/>
        </w:rPr>
        <w:sectPr w:rsidR="00044247">
          <w:footerReference w:type="default" r:id="rId13"/>
          <w:pgSz w:w="11910" w:h="16840"/>
          <w:pgMar w:top="1920" w:right="1160" w:bottom="1100" w:left="1300" w:header="0" w:footer="903" w:gutter="0"/>
          <w:pgNumType w:start="1"/>
          <w:cols w:space="720"/>
        </w:sectPr>
      </w:pPr>
    </w:p>
    <w:p w14:paraId="09541788" w14:textId="77777777" w:rsidR="004E42F0" w:rsidRDefault="00361BF2" w:rsidP="003A15A5">
      <w:pPr>
        <w:rPr>
          <w:rFonts w:ascii="黑体" w:eastAsia="黑体" w:hAnsi="黑体" w:hint="eastAsia"/>
          <w:szCs w:val="32"/>
        </w:rPr>
      </w:pPr>
      <w:r>
        <w:rPr>
          <w:rFonts w:ascii="黑体" w:eastAsia="黑体" w:hAnsi="黑体" w:hint="eastAsia"/>
          <w:szCs w:val="32"/>
        </w:rPr>
        <w:lastRenderedPageBreak/>
        <w:t>附件</w:t>
      </w:r>
      <w:r>
        <w:rPr>
          <w:rFonts w:ascii="黑体" w:eastAsia="黑体" w:hAnsi="黑体"/>
          <w:szCs w:val="32"/>
        </w:rPr>
        <w:t>3</w:t>
      </w:r>
      <w:r>
        <w:rPr>
          <w:rFonts w:ascii="黑体" w:eastAsia="黑体" w:hAnsi="黑体" w:hint="eastAsia"/>
          <w:szCs w:val="32"/>
        </w:rPr>
        <w:t>：</w:t>
      </w:r>
      <w:r w:rsidR="002118B4">
        <w:rPr>
          <w:rFonts w:ascii="黑体" w:eastAsia="黑体" w:hAnsi="黑体" w:hint="eastAsia"/>
          <w:szCs w:val="32"/>
        </w:rPr>
        <w:t>见下面小程序</w:t>
      </w:r>
    </w:p>
    <w:p w14:paraId="7A17695C" w14:textId="77777777" w:rsidR="00136D58" w:rsidRPr="00136D58" w:rsidRDefault="00136D58" w:rsidP="00136D58">
      <w:pPr>
        <w:rPr>
          <w:rFonts w:ascii="黑体" w:eastAsia="黑体" w:hAnsi="黑体" w:hint="eastAsia"/>
          <w:szCs w:val="32"/>
        </w:rPr>
      </w:pPr>
      <w:r>
        <w:rPr>
          <w:rFonts w:ascii="黑体" w:eastAsia="黑体" w:hAnsi="黑体" w:hint="eastAsia"/>
          <w:szCs w:val="32"/>
        </w:rPr>
        <w:t>备注</w:t>
      </w:r>
      <w:r w:rsidRPr="00136D58">
        <w:rPr>
          <w:rFonts w:ascii="黑体" w:eastAsia="黑体" w:hAnsi="黑体" w:hint="eastAsia"/>
          <w:szCs w:val="32"/>
        </w:rPr>
        <w:t>：拟参会老师和研究生，承办单位</w:t>
      </w:r>
      <w:r>
        <w:rPr>
          <w:rFonts w:ascii="黑体" w:eastAsia="黑体" w:hAnsi="黑体" w:hint="eastAsia"/>
          <w:szCs w:val="32"/>
        </w:rPr>
        <w:t>为大家</w:t>
      </w:r>
      <w:r w:rsidRPr="00136D58">
        <w:rPr>
          <w:rFonts w:ascii="黑体" w:eastAsia="黑体" w:hAnsi="黑体" w:hint="eastAsia"/>
          <w:szCs w:val="32"/>
        </w:rPr>
        <w:t>提供</w:t>
      </w:r>
      <w:r>
        <w:rPr>
          <w:rFonts w:ascii="黑体" w:eastAsia="黑体" w:hAnsi="黑体" w:hint="eastAsia"/>
          <w:szCs w:val="32"/>
        </w:rPr>
        <w:t>了</w:t>
      </w:r>
      <w:r w:rsidRPr="00136D58">
        <w:rPr>
          <w:rFonts w:ascii="黑体" w:eastAsia="黑体" w:hAnsi="黑体" w:hint="eastAsia"/>
          <w:szCs w:val="32"/>
        </w:rPr>
        <w:t>午餐，由于参会单位多，工作人员对大家不是很熟，请大家务必遵守会务组的</w:t>
      </w:r>
      <w:r>
        <w:rPr>
          <w:rFonts w:ascii="黑体" w:eastAsia="黑体" w:hAnsi="黑体" w:hint="eastAsia"/>
          <w:szCs w:val="32"/>
        </w:rPr>
        <w:t>安排，注意</w:t>
      </w:r>
      <w:r w:rsidR="004E42F0">
        <w:rPr>
          <w:rFonts w:ascii="黑体" w:eastAsia="黑体" w:hAnsi="黑体" w:hint="eastAsia"/>
          <w:szCs w:val="32"/>
        </w:rPr>
        <w:t>安全，确保会议顺利进行。</w:t>
      </w:r>
    </w:p>
    <w:p w14:paraId="6F31EE06" w14:textId="77777777" w:rsidR="00136D58" w:rsidRPr="00136D58" w:rsidRDefault="00136D58" w:rsidP="00136D58">
      <w:pPr>
        <w:rPr>
          <w:rFonts w:ascii="黑体" w:eastAsia="黑体" w:hAnsi="黑体" w:hint="eastAsia"/>
          <w:szCs w:val="32"/>
        </w:rPr>
      </w:pPr>
    </w:p>
    <w:sectPr w:rsidR="00136D58" w:rsidRPr="00136D58" w:rsidSect="00D83042">
      <w:footerReference w:type="even" r:id="rId14"/>
      <w:footerReference w:type="default" r:id="rId15"/>
      <w:pgSz w:w="11906" w:h="16838"/>
      <w:pgMar w:top="1668" w:right="1474" w:bottom="1330" w:left="1588" w:header="851" w:footer="1418" w:gutter="0"/>
      <w:cols w:space="72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96F0" w14:textId="77777777" w:rsidR="00C129A9" w:rsidRDefault="00C129A9" w:rsidP="00D83042">
      <w:r>
        <w:separator/>
      </w:r>
    </w:p>
  </w:endnote>
  <w:endnote w:type="continuationSeparator" w:id="0">
    <w:p w14:paraId="4DEC0966" w14:textId="77777777" w:rsidR="00C129A9" w:rsidRDefault="00C129A9" w:rsidP="00D8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仿宋简体">
    <w:altName w:val="黑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00A6" w14:textId="2B5A4769" w:rsidR="00044247" w:rsidRDefault="00560FE6">
    <w:pPr>
      <w:pStyle w:val="a7"/>
    </w:pPr>
    <w:r>
      <w:rPr>
        <w:noProof/>
      </w:rPr>
      <mc:AlternateContent>
        <mc:Choice Requires="wps">
          <w:drawing>
            <wp:anchor distT="0" distB="0" distL="114300" distR="114300" simplePos="0" relativeHeight="251658240" behindDoc="0" locked="0" layoutInCell="1" allowOverlap="1" wp14:anchorId="40B2EC94" wp14:editId="6EF44079">
              <wp:simplePos x="0" y="0"/>
              <wp:positionH relativeFrom="margin">
                <wp:align>center</wp:align>
              </wp:positionH>
              <wp:positionV relativeFrom="paragraph">
                <wp:posOffset>0</wp:posOffset>
              </wp:positionV>
              <wp:extent cx="58420" cy="1397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2B2AC64E" w14:textId="77777777" w:rsidR="00044247" w:rsidRDefault="00051E91">
                          <w:pPr>
                            <w:pStyle w:val="a7"/>
                          </w:pPr>
                          <w:r>
                            <w:fldChar w:fldCharType="begin"/>
                          </w:r>
                          <w:r w:rsidR="00725579">
                            <w:instrText xml:space="preserve"> PAGE  \* MERGEFORMAT </w:instrText>
                          </w:r>
                          <w:r>
                            <w:fldChar w:fldCharType="separate"/>
                          </w:r>
                          <w:r w:rsidR="002118B4">
                            <w:rPr>
                              <w:noProof/>
                            </w:rPr>
                            <w:t>6</w:t>
                          </w:r>
                          <w:r>
                            <w:rPr>
                              <w:noProof/>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0B2EC94" id="_x0000_t202" coordsize="21600,21600" o:spt="202" path="m,l,21600r21600,l21600,xe">
              <v:stroke joinstyle="miter"/>
              <v:path gradientshapeok="t" o:connecttype="rect"/>
            </v:shapetype>
            <v:shape id="文本框 9" o:spid="_x0000_s1026"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" filled="f" stroked="f" strokeweight=".5pt">
              <v:textbox style="mso-fit-shape-to-text:t" inset="0,0,0,0">
                <w:txbxContent>
                  <w:p w14:paraId="2B2AC64E" w14:textId="77777777" w:rsidR="00044247" w:rsidRDefault="00051E91">
                    <w:pPr>
                      <w:pStyle w:val="a7"/>
                    </w:pPr>
                    <w:r>
                      <w:fldChar w:fldCharType="begin"/>
                    </w:r>
                    <w:r w:rsidR="00725579">
                      <w:instrText xml:space="preserve"> PAGE  \* MERGEFORMAT </w:instrText>
                    </w:r>
                    <w:r>
                      <w:fldChar w:fldCharType="separate"/>
                    </w:r>
                    <w:r w:rsidR="002118B4">
                      <w:rPr>
                        <w:noProof/>
                      </w:rPr>
                      <w:t>6</w:t>
                    </w:r>
                    <w:r>
                      <w:rPr>
                        <w:noProof/>
                      </w:rPr>
                      <w:fldChar w:fldCharType="end"/>
                    </w:r>
                  </w:p>
                </w:txbxContent>
              </v:textbox>
              <w10:wrap anchorx="margin"/>
            </v:shape>
          </w:pict>
        </mc:Fallback>
      </mc:AlternateContent>
    </w:r>
  </w:p>
  <w:p w14:paraId="217BC9E1" w14:textId="77777777" w:rsidR="00044247" w:rsidRDefault="00044247">
    <w:pPr>
      <w:pStyle w:val="a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E1F8" w14:textId="77777777" w:rsidR="00D83042" w:rsidRDefault="00051E91">
    <w:pPr>
      <w:pStyle w:val="a7"/>
      <w:framePr w:wrap="around" w:vAnchor="text" w:hAnchor="margin" w:xAlign="right" w:y="1"/>
      <w:rPr>
        <w:rStyle w:val="ab"/>
      </w:rPr>
    </w:pPr>
    <w:r>
      <w:fldChar w:fldCharType="begin"/>
    </w:r>
    <w:r w:rsidR="00361BF2">
      <w:rPr>
        <w:rStyle w:val="ab"/>
      </w:rPr>
      <w:instrText xml:space="preserve">PAGE  </w:instrText>
    </w:r>
    <w:r>
      <w:fldChar w:fldCharType="separate"/>
    </w:r>
    <w:r w:rsidR="00361BF2">
      <w:rPr>
        <w:rStyle w:val="ab"/>
      </w:rPr>
      <w:t>2</w:t>
    </w:r>
    <w:r>
      <w:fldChar w:fldCharType="end"/>
    </w:r>
  </w:p>
  <w:p w14:paraId="041D90E8" w14:textId="77777777" w:rsidR="00D83042" w:rsidRDefault="00D83042">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579D" w14:textId="77777777" w:rsidR="00D83042" w:rsidRDefault="00361BF2">
    <w:pPr>
      <w:pStyle w:val="a7"/>
      <w:framePr w:w="1210" w:wrap="around" w:vAnchor="text" w:hAnchor="page" w:x="9173" w:y="-6"/>
      <w:rPr>
        <w:rStyle w:val="ab"/>
        <w:sz w:val="28"/>
      </w:rPr>
    </w:pPr>
    <w:r>
      <w:rPr>
        <w:rStyle w:val="ab"/>
        <w:sz w:val="28"/>
      </w:rPr>
      <w:t>—</w:t>
    </w:r>
    <w:r>
      <w:rPr>
        <w:rStyle w:val="ab"/>
        <w:rFonts w:hint="eastAsia"/>
        <w:sz w:val="28"/>
      </w:rPr>
      <w:t xml:space="preserve"> </w:t>
    </w:r>
    <w:r w:rsidR="00051E91">
      <w:rPr>
        <w:sz w:val="28"/>
      </w:rPr>
      <w:fldChar w:fldCharType="begin"/>
    </w:r>
    <w:r>
      <w:rPr>
        <w:rStyle w:val="ab"/>
        <w:sz w:val="28"/>
      </w:rPr>
      <w:instrText xml:space="preserve">PAGE  </w:instrText>
    </w:r>
    <w:r w:rsidR="00051E91">
      <w:rPr>
        <w:sz w:val="28"/>
      </w:rPr>
      <w:fldChar w:fldCharType="separate"/>
    </w:r>
    <w:r w:rsidR="002118B4">
      <w:rPr>
        <w:rStyle w:val="ab"/>
        <w:noProof/>
        <w:sz w:val="28"/>
      </w:rPr>
      <w:t>7</w:t>
    </w:r>
    <w:r w:rsidR="00051E91">
      <w:rPr>
        <w:sz w:val="28"/>
      </w:rPr>
      <w:fldChar w:fldCharType="end"/>
    </w:r>
    <w:r>
      <w:rPr>
        <w:rStyle w:val="ab"/>
        <w:rFonts w:hint="eastAsia"/>
        <w:sz w:val="28"/>
      </w:rPr>
      <w:t xml:space="preserve"> </w:t>
    </w:r>
    <w:r>
      <w:rPr>
        <w:rStyle w:val="ab"/>
        <w:sz w:val="28"/>
      </w:rPr>
      <w:t>—</w:t>
    </w:r>
  </w:p>
  <w:p w14:paraId="2064E64C" w14:textId="77777777" w:rsidR="00D83042" w:rsidRDefault="00D8304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93B7D" w14:textId="77777777" w:rsidR="00C129A9" w:rsidRDefault="00C129A9" w:rsidP="00D83042">
      <w:r>
        <w:separator/>
      </w:r>
    </w:p>
  </w:footnote>
  <w:footnote w:type="continuationSeparator" w:id="0">
    <w:p w14:paraId="0FA7D2C9" w14:textId="77777777" w:rsidR="00C129A9" w:rsidRDefault="00C129A9" w:rsidP="00D83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7FD070"/>
    <w:multiLevelType w:val="singleLevel"/>
    <w:tmpl w:val="837FD070"/>
    <w:lvl w:ilvl="0">
      <w:start w:val="1"/>
      <w:numFmt w:val="decimalEnclosedCircleChinese"/>
      <w:suff w:val="nothing"/>
      <w:lvlText w:val="%1　"/>
      <w:lvlJc w:val="left"/>
      <w:pPr>
        <w:ind w:left="0" w:firstLine="400"/>
      </w:pPr>
      <w:rPr>
        <w:rFonts w:hint="eastAsia"/>
      </w:rPr>
    </w:lvl>
  </w:abstractNum>
  <w:abstractNum w:abstractNumId="1" w15:restartNumberingAfterBreak="0">
    <w:nsid w:val="8B2D8424"/>
    <w:multiLevelType w:val="singleLevel"/>
    <w:tmpl w:val="8B2D8424"/>
    <w:lvl w:ilvl="0">
      <w:start w:val="1"/>
      <w:numFmt w:val="decimal"/>
      <w:suff w:val="nothing"/>
      <w:lvlText w:val="%1．"/>
      <w:lvlJc w:val="left"/>
      <w:pPr>
        <w:ind w:left="0" w:firstLine="400"/>
      </w:pPr>
      <w:rPr>
        <w:rFonts w:hint="default"/>
      </w:rPr>
    </w:lvl>
  </w:abstractNum>
  <w:abstractNum w:abstractNumId="2" w15:restartNumberingAfterBreak="0">
    <w:nsid w:val="E65E793C"/>
    <w:multiLevelType w:val="singleLevel"/>
    <w:tmpl w:val="E65E793C"/>
    <w:lvl w:ilvl="0">
      <w:start w:val="1"/>
      <w:numFmt w:val="decimalEnclosedCircleChinese"/>
      <w:suff w:val="nothing"/>
      <w:lvlText w:val="%1　"/>
      <w:lvlJc w:val="left"/>
      <w:pPr>
        <w:ind w:left="0" w:firstLine="400"/>
      </w:pPr>
      <w:rPr>
        <w:rFonts w:hint="eastAsia"/>
      </w:rPr>
    </w:lvl>
  </w:abstractNum>
  <w:abstractNum w:abstractNumId="3" w15:restartNumberingAfterBreak="0">
    <w:nsid w:val="ECBF08EF"/>
    <w:multiLevelType w:val="singleLevel"/>
    <w:tmpl w:val="ECBF08EF"/>
    <w:lvl w:ilvl="0">
      <w:start w:val="1"/>
      <w:numFmt w:val="decimal"/>
      <w:lvlText w:val="%1."/>
      <w:lvlJc w:val="left"/>
      <w:pPr>
        <w:tabs>
          <w:tab w:val="left" w:pos="312"/>
        </w:tabs>
      </w:pPr>
    </w:lvl>
  </w:abstractNum>
  <w:abstractNum w:abstractNumId="4" w15:restartNumberingAfterBreak="0">
    <w:nsid w:val="00000001"/>
    <w:multiLevelType w:val="multilevel"/>
    <w:tmpl w:val="0000000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0C27C51"/>
    <w:multiLevelType w:val="singleLevel"/>
    <w:tmpl w:val="40C27C51"/>
    <w:lvl w:ilvl="0">
      <w:start w:val="1"/>
      <w:numFmt w:val="decimalEnclosedCircleChinese"/>
      <w:suff w:val="nothing"/>
      <w:lvlText w:val="%1　"/>
      <w:lvlJc w:val="left"/>
      <w:pPr>
        <w:ind w:left="0" w:firstLine="400"/>
      </w:pPr>
      <w:rPr>
        <w:rFonts w:hint="eastAsia"/>
      </w:rPr>
    </w:lvl>
  </w:abstractNum>
  <w:abstractNum w:abstractNumId="6" w15:restartNumberingAfterBreak="0">
    <w:nsid w:val="6862F949"/>
    <w:multiLevelType w:val="singleLevel"/>
    <w:tmpl w:val="6862F949"/>
    <w:lvl w:ilvl="0">
      <w:start w:val="1"/>
      <w:numFmt w:val="decimalEnclosedCircleChinese"/>
      <w:suff w:val="nothing"/>
      <w:lvlText w:val="%1　"/>
      <w:lvlJc w:val="left"/>
      <w:pPr>
        <w:ind w:left="0" w:firstLine="400"/>
      </w:pPr>
      <w:rPr>
        <w:rFonts w:hint="eastAsia"/>
      </w:rPr>
    </w:lvl>
  </w:abstractNum>
  <w:num w:numId="1" w16cid:durableId="451677404">
    <w:abstractNumId w:val="4"/>
  </w:num>
  <w:num w:numId="2" w16cid:durableId="1312249351">
    <w:abstractNumId w:val="0"/>
  </w:num>
  <w:num w:numId="3" w16cid:durableId="1195192853">
    <w:abstractNumId w:val="2"/>
  </w:num>
  <w:num w:numId="4" w16cid:durableId="1269506219">
    <w:abstractNumId w:val="6"/>
  </w:num>
  <w:num w:numId="5" w16cid:durableId="477190107">
    <w:abstractNumId w:val="5"/>
  </w:num>
  <w:num w:numId="6" w16cid:durableId="1980957310">
    <w:abstractNumId w:val="1"/>
  </w:num>
  <w:num w:numId="7" w16cid:durableId="649943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58"/>
  <w:drawingGridVerticalSpacing w:val="579"/>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g2MzhiNDFjOTY1NTc0NzQ0ZDFhYTQ5M2E4NDhkZTYifQ=="/>
  </w:docVars>
  <w:rsids>
    <w:rsidRoot w:val="00393015"/>
    <w:rsid w:val="0000339C"/>
    <w:rsid w:val="00010291"/>
    <w:rsid w:val="00010AD7"/>
    <w:rsid w:val="00022A1D"/>
    <w:rsid w:val="0002477C"/>
    <w:rsid w:val="0003005E"/>
    <w:rsid w:val="00044247"/>
    <w:rsid w:val="00047080"/>
    <w:rsid w:val="00051D4D"/>
    <w:rsid w:val="00051E91"/>
    <w:rsid w:val="00062ACD"/>
    <w:rsid w:val="00070D3B"/>
    <w:rsid w:val="00091251"/>
    <w:rsid w:val="00095008"/>
    <w:rsid w:val="000A3AF9"/>
    <w:rsid w:val="000B39C8"/>
    <w:rsid w:val="000B675D"/>
    <w:rsid w:val="000D35D1"/>
    <w:rsid w:val="000E3A3D"/>
    <w:rsid w:val="000F034F"/>
    <w:rsid w:val="0010191E"/>
    <w:rsid w:val="00104994"/>
    <w:rsid w:val="001132EB"/>
    <w:rsid w:val="00113F0F"/>
    <w:rsid w:val="001143FA"/>
    <w:rsid w:val="00116D72"/>
    <w:rsid w:val="00123B52"/>
    <w:rsid w:val="00136D38"/>
    <w:rsid w:val="00136D58"/>
    <w:rsid w:val="00142D51"/>
    <w:rsid w:val="00155A09"/>
    <w:rsid w:val="00160762"/>
    <w:rsid w:val="00161A38"/>
    <w:rsid w:val="00172A27"/>
    <w:rsid w:val="00176BC2"/>
    <w:rsid w:val="00180370"/>
    <w:rsid w:val="001854D1"/>
    <w:rsid w:val="00187C65"/>
    <w:rsid w:val="00190801"/>
    <w:rsid w:val="00194C65"/>
    <w:rsid w:val="001963A1"/>
    <w:rsid w:val="001B37CF"/>
    <w:rsid w:val="001B54F9"/>
    <w:rsid w:val="001C459C"/>
    <w:rsid w:val="001C50DF"/>
    <w:rsid w:val="001E1002"/>
    <w:rsid w:val="001E148C"/>
    <w:rsid w:val="001E3699"/>
    <w:rsid w:val="002118B4"/>
    <w:rsid w:val="00214DDD"/>
    <w:rsid w:val="0022576A"/>
    <w:rsid w:val="00233795"/>
    <w:rsid w:val="0023453D"/>
    <w:rsid w:val="002401B0"/>
    <w:rsid w:val="00242D3B"/>
    <w:rsid w:val="002631F2"/>
    <w:rsid w:val="002738EA"/>
    <w:rsid w:val="002814DE"/>
    <w:rsid w:val="0028345A"/>
    <w:rsid w:val="0028690F"/>
    <w:rsid w:val="002959A9"/>
    <w:rsid w:val="002A27B7"/>
    <w:rsid w:val="002A328F"/>
    <w:rsid w:val="002A385F"/>
    <w:rsid w:val="002C0302"/>
    <w:rsid w:val="002C0A15"/>
    <w:rsid w:val="002D7D2F"/>
    <w:rsid w:val="002E6F99"/>
    <w:rsid w:val="00360DF9"/>
    <w:rsid w:val="00361BF2"/>
    <w:rsid w:val="00363552"/>
    <w:rsid w:val="00382E59"/>
    <w:rsid w:val="003847B9"/>
    <w:rsid w:val="00390792"/>
    <w:rsid w:val="00393015"/>
    <w:rsid w:val="003A1338"/>
    <w:rsid w:val="003A15A5"/>
    <w:rsid w:val="003A46A1"/>
    <w:rsid w:val="003D7A81"/>
    <w:rsid w:val="003E7D98"/>
    <w:rsid w:val="00403164"/>
    <w:rsid w:val="004039BE"/>
    <w:rsid w:val="0041172C"/>
    <w:rsid w:val="00414C23"/>
    <w:rsid w:val="004443D2"/>
    <w:rsid w:val="0047332C"/>
    <w:rsid w:val="004963BD"/>
    <w:rsid w:val="004A1724"/>
    <w:rsid w:val="004A789A"/>
    <w:rsid w:val="004B192D"/>
    <w:rsid w:val="004D57C5"/>
    <w:rsid w:val="004E42F0"/>
    <w:rsid w:val="004E6500"/>
    <w:rsid w:val="004F5D68"/>
    <w:rsid w:val="00516C4A"/>
    <w:rsid w:val="005206AB"/>
    <w:rsid w:val="00521485"/>
    <w:rsid w:val="00532973"/>
    <w:rsid w:val="00556FE7"/>
    <w:rsid w:val="00560FE6"/>
    <w:rsid w:val="00567539"/>
    <w:rsid w:val="005700F0"/>
    <w:rsid w:val="00573F62"/>
    <w:rsid w:val="00577001"/>
    <w:rsid w:val="00581EAE"/>
    <w:rsid w:val="00582FA4"/>
    <w:rsid w:val="00590850"/>
    <w:rsid w:val="005D0BCC"/>
    <w:rsid w:val="005D6186"/>
    <w:rsid w:val="005F37B2"/>
    <w:rsid w:val="00605926"/>
    <w:rsid w:val="00630DD5"/>
    <w:rsid w:val="0063729F"/>
    <w:rsid w:val="00645167"/>
    <w:rsid w:val="00654994"/>
    <w:rsid w:val="00663968"/>
    <w:rsid w:val="00663ACF"/>
    <w:rsid w:val="00666559"/>
    <w:rsid w:val="0066660C"/>
    <w:rsid w:val="00676B03"/>
    <w:rsid w:val="00685262"/>
    <w:rsid w:val="006A2959"/>
    <w:rsid w:val="006B0814"/>
    <w:rsid w:val="006B55F7"/>
    <w:rsid w:val="006D12C1"/>
    <w:rsid w:val="006D2327"/>
    <w:rsid w:val="006E25EF"/>
    <w:rsid w:val="007042E9"/>
    <w:rsid w:val="00716EEB"/>
    <w:rsid w:val="007228B5"/>
    <w:rsid w:val="00725579"/>
    <w:rsid w:val="0073264F"/>
    <w:rsid w:val="00750229"/>
    <w:rsid w:val="00755368"/>
    <w:rsid w:val="0075545C"/>
    <w:rsid w:val="00776D1F"/>
    <w:rsid w:val="00786A78"/>
    <w:rsid w:val="0079665D"/>
    <w:rsid w:val="007A271C"/>
    <w:rsid w:val="007A4A1A"/>
    <w:rsid w:val="007B2373"/>
    <w:rsid w:val="007B2B32"/>
    <w:rsid w:val="007D4971"/>
    <w:rsid w:val="007D6445"/>
    <w:rsid w:val="007D6879"/>
    <w:rsid w:val="007F7E6D"/>
    <w:rsid w:val="0080775B"/>
    <w:rsid w:val="00807D9A"/>
    <w:rsid w:val="008108BB"/>
    <w:rsid w:val="008266D9"/>
    <w:rsid w:val="00832D5F"/>
    <w:rsid w:val="00841103"/>
    <w:rsid w:val="008862A4"/>
    <w:rsid w:val="008964CC"/>
    <w:rsid w:val="008A558E"/>
    <w:rsid w:val="008C577E"/>
    <w:rsid w:val="008D52EC"/>
    <w:rsid w:val="008D7C3C"/>
    <w:rsid w:val="008F2DCE"/>
    <w:rsid w:val="009036D4"/>
    <w:rsid w:val="00906BE5"/>
    <w:rsid w:val="0092134A"/>
    <w:rsid w:val="009355B9"/>
    <w:rsid w:val="00943FFE"/>
    <w:rsid w:val="0094659A"/>
    <w:rsid w:val="00955CA7"/>
    <w:rsid w:val="00965721"/>
    <w:rsid w:val="00977DB8"/>
    <w:rsid w:val="009C106E"/>
    <w:rsid w:val="009D6DBA"/>
    <w:rsid w:val="009D73A8"/>
    <w:rsid w:val="00A0002E"/>
    <w:rsid w:val="00A037D0"/>
    <w:rsid w:val="00A14167"/>
    <w:rsid w:val="00A35411"/>
    <w:rsid w:val="00A4216B"/>
    <w:rsid w:val="00A42DF9"/>
    <w:rsid w:val="00A449E7"/>
    <w:rsid w:val="00A60B1C"/>
    <w:rsid w:val="00A72E52"/>
    <w:rsid w:val="00A738C3"/>
    <w:rsid w:val="00A77BB6"/>
    <w:rsid w:val="00AA6667"/>
    <w:rsid w:val="00AB3FE5"/>
    <w:rsid w:val="00AD05FD"/>
    <w:rsid w:val="00AD6DFC"/>
    <w:rsid w:val="00AD76A3"/>
    <w:rsid w:val="00B037CE"/>
    <w:rsid w:val="00B348BF"/>
    <w:rsid w:val="00B52E13"/>
    <w:rsid w:val="00B5432A"/>
    <w:rsid w:val="00B801AC"/>
    <w:rsid w:val="00B85915"/>
    <w:rsid w:val="00B90B68"/>
    <w:rsid w:val="00BA5947"/>
    <w:rsid w:val="00BB04E0"/>
    <w:rsid w:val="00BB244B"/>
    <w:rsid w:val="00BC1CD4"/>
    <w:rsid w:val="00BC241B"/>
    <w:rsid w:val="00BC3385"/>
    <w:rsid w:val="00BD1B01"/>
    <w:rsid w:val="00BD4812"/>
    <w:rsid w:val="00BE4C6A"/>
    <w:rsid w:val="00BE54A0"/>
    <w:rsid w:val="00BF08C0"/>
    <w:rsid w:val="00BF6376"/>
    <w:rsid w:val="00BF6AED"/>
    <w:rsid w:val="00BF6E8B"/>
    <w:rsid w:val="00C129A9"/>
    <w:rsid w:val="00C167D9"/>
    <w:rsid w:val="00C308C2"/>
    <w:rsid w:val="00C30F98"/>
    <w:rsid w:val="00C43AE1"/>
    <w:rsid w:val="00C469A8"/>
    <w:rsid w:val="00C656B0"/>
    <w:rsid w:val="00C74DF0"/>
    <w:rsid w:val="00C80C52"/>
    <w:rsid w:val="00C93D78"/>
    <w:rsid w:val="00CA21ED"/>
    <w:rsid w:val="00CA4238"/>
    <w:rsid w:val="00CB1383"/>
    <w:rsid w:val="00CB5473"/>
    <w:rsid w:val="00CD2A8E"/>
    <w:rsid w:val="00CD656D"/>
    <w:rsid w:val="00CD6CB4"/>
    <w:rsid w:val="00CF2652"/>
    <w:rsid w:val="00D0586A"/>
    <w:rsid w:val="00D05D60"/>
    <w:rsid w:val="00D20C5A"/>
    <w:rsid w:val="00D21AE0"/>
    <w:rsid w:val="00D6035C"/>
    <w:rsid w:val="00D738E6"/>
    <w:rsid w:val="00D77E94"/>
    <w:rsid w:val="00D8022B"/>
    <w:rsid w:val="00D83042"/>
    <w:rsid w:val="00D85501"/>
    <w:rsid w:val="00D90A98"/>
    <w:rsid w:val="00DA66D2"/>
    <w:rsid w:val="00DA72D9"/>
    <w:rsid w:val="00DC2737"/>
    <w:rsid w:val="00E01362"/>
    <w:rsid w:val="00E213C6"/>
    <w:rsid w:val="00E25DB2"/>
    <w:rsid w:val="00E2738C"/>
    <w:rsid w:val="00E32F86"/>
    <w:rsid w:val="00E417C4"/>
    <w:rsid w:val="00E472F6"/>
    <w:rsid w:val="00E51466"/>
    <w:rsid w:val="00E51BF4"/>
    <w:rsid w:val="00E62622"/>
    <w:rsid w:val="00E6429B"/>
    <w:rsid w:val="00E7165B"/>
    <w:rsid w:val="00E816ED"/>
    <w:rsid w:val="00E92474"/>
    <w:rsid w:val="00EA1683"/>
    <w:rsid w:val="00EA38FC"/>
    <w:rsid w:val="00EC2FCC"/>
    <w:rsid w:val="00EE71B6"/>
    <w:rsid w:val="00F04FA7"/>
    <w:rsid w:val="00F1737C"/>
    <w:rsid w:val="00F23D2C"/>
    <w:rsid w:val="00F2498A"/>
    <w:rsid w:val="00F3271B"/>
    <w:rsid w:val="00F34A59"/>
    <w:rsid w:val="00F34D96"/>
    <w:rsid w:val="00F81406"/>
    <w:rsid w:val="00F837C3"/>
    <w:rsid w:val="00F83E7A"/>
    <w:rsid w:val="00F9245D"/>
    <w:rsid w:val="00FB451E"/>
    <w:rsid w:val="00FB5202"/>
    <w:rsid w:val="00FC5E8E"/>
    <w:rsid w:val="00FC72F4"/>
    <w:rsid w:val="00FD125F"/>
    <w:rsid w:val="00FD5F60"/>
    <w:rsid w:val="08290D70"/>
    <w:rsid w:val="09E67838"/>
    <w:rsid w:val="0A7D1061"/>
    <w:rsid w:val="0A9E03E4"/>
    <w:rsid w:val="0F1905B5"/>
    <w:rsid w:val="0F6E6309"/>
    <w:rsid w:val="121076EC"/>
    <w:rsid w:val="12C5669E"/>
    <w:rsid w:val="12ED39F4"/>
    <w:rsid w:val="133A5482"/>
    <w:rsid w:val="140E3B46"/>
    <w:rsid w:val="16DF0C31"/>
    <w:rsid w:val="1A2F5DCE"/>
    <w:rsid w:val="1C1304DC"/>
    <w:rsid w:val="1C663423"/>
    <w:rsid w:val="1E4444E0"/>
    <w:rsid w:val="229F29E9"/>
    <w:rsid w:val="25746D19"/>
    <w:rsid w:val="28C628DE"/>
    <w:rsid w:val="28D41BE0"/>
    <w:rsid w:val="2B7B0404"/>
    <w:rsid w:val="2CE45412"/>
    <w:rsid w:val="3064541C"/>
    <w:rsid w:val="331E5A13"/>
    <w:rsid w:val="39280459"/>
    <w:rsid w:val="44FE7179"/>
    <w:rsid w:val="45C2410B"/>
    <w:rsid w:val="4F376753"/>
    <w:rsid w:val="55B75AA5"/>
    <w:rsid w:val="580270EA"/>
    <w:rsid w:val="5AD26D74"/>
    <w:rsid w:val="5CE369A3"/>
    <w:rsid w:val="5DBB0A1C"/>
    <w:rsid w:val="665F1D48"/>
    <w:rsid w:val="6BD44704"/>
    <w:rsid w:val="6E4C58E1"/>
    <w:rsid w:val="6EF02303"/>
    <w:rsid w:val="70C621AF"/>
    <w:rsid w:val="71EC500B"/>
    <w:rsid w:val="7EF54A58"/>
    <w:rsid w:val="7F1B5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6FA686"/>
  <w15:docId w15:val="{E2805060-3DB1-449C-908F-4362D7A3A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3042"/>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83042"/>
    <w:pPr>
      <w:ind w:firstLineChars="200" w:firstLine="624"/>
    </w:pPr>
    <w:rPr>
      <w:rFonts w:ascii="方正仿宋简体"/>
      <w:spacing w:val="30"/>
      <w:w w:val="80"/>
    </w:rPr>
  </w:style>
  <w:style w:type="paragraph" w:styleId="a4">
    <w:name w:val="Plain Text"/>
    <w:basedOn w:val="a"/>
    <w:qFormat/>
    <w:rsid w:val="00D83042"/>
    <w:rPr>
      <w:rFonts w:ascii="宋体" w:eastAsia="宋体" w:hAnsi="Courier New"/>
      <w:sz w:val="21"/>
    </w:rPr>
  </w:style>
  <w:style w:type="paragraph" w:styleId="a5">
    <w:name w:val="Date"/>
    <w:basedOn w:val="a"/>
    <w:next w:val="a"/>
    <w:qFormat/>
    <w:rsid w:val="00D83042"/>
    <w:pPr>
      <w:ind w:leftChars="2500" w:left="100"/>
    </w:pPr>
  </w:style>
  <w:style w:type="paragraph" w:styleId="2">
    <w:name w:val="Body Text Indent 2"/>
    <w:basedOn w:val="a"/>
    <w:qFormat/>
    <w:rsid w:val="00D83042"/>
    <w:pPr>
      <w:ind w:firstLineChars="200" w:firstLine="632"/>
    </w:pPr>
  </w:style>
  <w:style w:type="paragraph" w:styleId="a6">
    <w:name w:val="Balloon Text"/>
    <w:basedOn w:val="a"/>
    <w:rsid w:val="00D83042"/>
    <w:rPr>
      <w:sz w:val="18"/>
      <w:szCs w:val="18"/>
    </w:rPr>
  </w:style>
  <w:style w:type="paragraph" w:styleId="a7">
    <w:name w:val="footer"/>
    <w:basedOn w:val="a"/>
    <w:link w:val="a8"/>
    <w:uiPriority w:val="99"/>
    <w:qFormat/>
    <w:rsid w:val="00D83042"/>
    <w:pPr>
      <w:tabs>
        <w:tab w:val="center" w:pos="4153"/>
        <w:tab w:val="right" w:pos="8306"/>
      </w:tabs>
      <w:snapToGrid w:val="0"/>
      <w:jc w:val="left"/>
    </w:pPr>
    <w:rPr>
      <w:sz w:val="18"/>
      <w:szCs w:val="18"/>
    </w:rPr>
  </w:style>
  <w:style w:type="paragraph" w:styleId="a9">
    <w:name w:val="header"/>
    <w:basedOn w:val="a"/>
    <w:qFormat/>
    <w:rsid w:val="00D83042"/>
    <w:pPr>
      <w:pBdr>
        <w:bottom w:val="single" w:sz="6" w:space="1" w:color="auto"/>
      </w:pBdr>
      <w:tabs>
        <w:tab w:val="center" w:pos="4153"/>
        <w:tab w:val="right" w:pos="8306"/>
      </w:tabs>
      <w:snapToGrid w:val="0"/>
      <w:jc w:val="center"/>
    </w:pPr>
    <w:rPr>
      <w:sz w:val="18"/>
      <w:szCs w:val="18"/>
    </w:rPr>
  </w:style>
  <w:style w:type="table" w:styleId="aa">
    <w:name w:val="Table Grid"/>
    <w:basedOn w:val="a1"/>
    <w:qFormat/>
    <w:rsid w:val="00D830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D83042"/>
  </w:style>
  <w:style w:type="character" w:styleId="ac">
    <w:name w:val="FollowedHyperlink"/>
    <w:basedOn w:val="a0"/>
    <w:qFormat/>
    <w:rsid w:val="00D83042"/>
    <w:rPr>
      <w:color w:val="96607D" w:themeColor="followedHyperlink"/>
      <w:u w:val="single"/>
    </w:rPr>
  </w:style>
  <w:style w:type="character" w:styleId="ad">
    <w:name w:val="Hyperlink"/>
    <w:basedOn w:val="a0"/>
    <w:rsid w:val="00D83042"/>
    <w:rPr>
      <w:color w:val="0000FF"/>
      <w:u w:val="single"/>
    </w:rPr>
  </w:style>
  <w:style w:type="character" w:customStyle="1" w:styleId="1">
    <w:name w:val="未处理的提及1"/>
    <w:basedOn w:val="a0"/>
    <w:uiPriority w:val="99"/>
    <w:semiHidden/>
    <w:unhideWhenUsed/>
    <w:rsid w:val="00D83042"/>
    <w:rPr>
      <w:color w:val="605E5C"/>
      <w:shd w:val="clear" w:color="auto" w:fill="E1DFDD"/>
    </w:rPr>
  </w:style>
  <w:style w:type="character" w:customStyle="1" w:styleId="20">
    <w:name w:val="未处理的提及2"/>
    <w:basedOn w:val="a0"/>
    <w:uiPriority w:val="99"/>
    <w:semiHidden/>
    <w:unhideWhenUsed/>
    <w:qFormat/>
    <w:rsid w:val="00D83042"/>
    <w:rPr>
      <w:color w:val="605E5C"/>
      <w:shd w:val="clear" w:color="auto" w:fill="E1DFDD"/>
    </w:rPr>
  </w:style>
  <w:style w:type="paragraph" w:styleId="ae">
    <w:name w:val="Body Text"/>
    <w:basedOn w:val="a"/>
    <w:link w:val="af"/>
    <w:rsid w:val="00044247"/>
    <w:pPr>
      <w:spacing w:after="120"/>
    </w:pPr>
  </w:style>
  <w:style w:type="character" w:customStyle="1" w:styleId="af">
    <w:name w:val="正文文本 字符"/>
    <w:basedOn w:val="a0"/>
    <w:link w:val="ae"/>
    <w:rsid w:val="00044247"/>
    <w:rPr>
      <w:rFonts w:ascii="Calibri" w:eastAsia="方正仿宋简体" w:hAnsi="Calibri"/>
      <w:kern w:val="2"/>
      <w:sz w:val="32"/>
    </w:rPr>
  </w:style>
  <w:style w:type="character" w:customStyle="1" w:styleId="a8">
    <w:name w:val="页脚 字符"/>
    <w:basedOn w:val="a0"/>
    <w:link w:val="a7"/>
    <w:uiPriority w:val="99"/>
    <w:qFormat/>
    <w:rsid w:val="00044247"/>
    <w:rPr>
      <w:rFonts w:ascii="Calibri" w:eastAsia="方正仿宋简体" w:hAnsi="Calibri"/>
      <w:kern w:val="2"/>
      <w:sz w:val="18"/>
      <w:szCs w:val="18"/>
    </w:rPr>
  </w:style>
  <w:style w:type="paragraph" w:customStyle="1" w:styleId="TableParagraph">
    <w:name w:val="Table Paragraph"/>
    <w:basedOn w:val="a"/>
    <w:uiPriority w:val="1"/>
    <w:qFormat/>
    <w:rsid w:val="00044247"/>
    <w:pPr>
      <w:autoSpaceDE w:val="0"/>
      <w:autoSpaceDN w:val="0"/>
      <w:jc w:val="left"/>
    </w:pPr>
    <w:rPr>
      <w:rFonts w:ascii="微软雅黑" w:eastAsia="微软雅黑" w:hAnsi="微软雅黑" w:cs="微软雅黑"/>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mapgwh.map.qq.com/shortlink/short?l=_a53fafba789136b6a1ee179b6fa0ef18&amp;tempSource=pcMap"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qixycn@foxmail.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guo\OneDrive%20-%20business\05-&#35199;&#23433;&#24066;&#28608;&#20809;&#32418;&#22806;&#23398;&#20250;\2023&#24180;&#24037;&#20316;\2023&#37329;&#31179;&#23398;&#26415;&#20250;&#35758;\&#35199;&#20809;&#20250;&#21457;&#12308;202303&#21495;&#25991;&#20214;&#12309;&#31532;&#20108;&#21313;&#23626;&#23398;&#26415;&#37329;&#31179;&#20250;&#35758;&#36890;&#30693;-&#31532;&#19968;&#36718;&#20250;&#35758;&#36890;&#30693;202308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39EEAD3-A567-42CE-9503-14BA62C83C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西光会发〔202303号文件〕第二十届学术金秋会议通知-第一轮会议通知20230831</Template>
  <TotalTime>4</TotalTime>
  <Pages>7</Pages>
  <Words>449</Words>
  <Characters>2562</Characters>
  <Application>Microsoft Office Word</Application>
  <DocSecurity>0</DocSecurity>
  <Lines>21</Lines>
  <Paragraphs>6</Paragraphs>
  <ScaleCrop>false</ScaleCrop>
  <Company>xian</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dc:creator>guo xin</dc:creator>
  <cp:lastModifiedBy>少杰 薛</cp:lastModifiedBy>
  <cp:revision>2</cp:revision>
  <cp:lastPrinted>2017-05-17T03:07:00Z</cp:lastPrinted>
  <dcterms:created xsi:type="dcterms:W3CDTF">2025-11-05T02:42:00Z</dcterms:created>
  <dcterms:modified xsi:type="dcterms:W3CDTF">2025-11-05T02:42:00Z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39DF6BC02EED4344B1EC1848841F1667_13</vt:lpwstr>
  </property>
</Properties>
</file>